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9.xml" ContentType="application/vnd.openxmlformats-officedocument.wordprocessingml.footer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oter6.xml" ContentType="application/vnd.openxmlformats-officedocument.wordprocessingml.footer+xml"/>
  <Override PartName="/word/footer5.xml" ContentType="application/vnd.openxmlformats-officedocument.wordprocessingml.footer+xml"/>
  <Override PartName="/word/media/image1.wmf" ContentType="image/x-wmf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margin" w:horzAnchor="margin" w:tblpXSpec="center" w:leftFromText="180" w:rightFromText="180" w:tblpY="813"/>
        <w:tblW w:w="98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890"/>
      </w:tblGrid>
      <w:tr>
        <w:trPr>
          <w:trHeight w:val="14028" w:hRule="atLeast"/>
        </w:trPr>
        <w:tc>
          <w:tcPr>
            <w:tcW w:w="9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caps/>
                <w:sz w:val="20"/>
                <w:szCs w:val="20"/>
                <w:lang w:val="en-US"/>
              </w:rPr>
            </w:pPr>
            <w:r>
              <w:rPr>
                <w:rFonts w:eastAsia="Calibri" w:cs="Times New Roman" w:ascii="Times New Roman" w:hAnsi="Times New Roman"/>
                <w:caps/>
                <w:sz w:val="28"/>
                <w:szCs w:val="28"/>
              </w:rPr>
              <w:object>
                <v:shapetype id="_x0000_tole_rId2" coordsize="21600,21600" o:spt="ole_rId2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2" type="_x0000_tole_rId2" style="width:466.5pt;height:681pt;mso-wrap-distance-right:0pt" filled="f" o:ole="">
                  <v:imagedata r:id="rId3" o:title=""/>
                </v:shape>
                <o:OLEObject Type="Embed" ProgID="" ShapeID="ole_rId2" DrawAspect="Content" ObjectID="_1969840396" r:id="rId2"/>
              </w:object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111111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312" w:before="0" w:after="0"/>
        <w:jc w:val="center"/>
        <w:textAlignment w:val="baseline"/>
        <w:rPr>
          <w:rFonts w:ascii="Times New Roman" w:hAnsi="Times New Roman" w:eastAsia="Times New Roman" w:cs="Times New Roman"/>
          <w:b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111111"/>
          <w:sz w:val="28"/>
          <w:szCs w:val="28"/>
          <w:lang w:eastAsia="ru-RU"/>
        </w:rPr>
        <w:t>Информационная карта образовательной программы</w:t>
      </w:r>
    </w:p>
    <w:p>
      <w:pPr>
        <w:pStyle w:val="Normal"/>
        <w:shd w:val="clear" w:color="auto" w:fill="FFFFFF"/>
        <w:spacing w:lineRule="auto" w:line="312" w:before="0" w:after="0"/>
        <w:jc w:val="center"/>
        <w:textAlignment w:val="baseline"/>
        <w:rPr>
          <w:rFonts w:ascii="Times New Roman" w:hAnsi="Times New Roman" w:eastAsia="Times New Roman" w:cs="Times New Roman"/>
          <w:b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111111"/>
          <w:sz w:val="28"/>
          <w:szCs w:val="28"/>
          <w:lang w:eastAsia="ru-RU"/>
        </w:rPr>
      </w:r>
    </w:p>
    <w:tbl>
      <w:tblPr>
        <w:tblW w:w="105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5"/>
        <w:gridCol w:w="4395"/>
        <w:gridCol w:w="5528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МБУ ДО «Центр внешкольной работы г. Буинска РТ»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cap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Дополнительная общеобразовательная общеразвивающая программа «Росинка»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Естественно - научная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Сведения о разработчике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ФИО, должность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Хамиева Алсу Искандаровна,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Сведения о программе: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 года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7 - 10 лет</w:t>
            </w:r>
          </w:p>
        </w:tc>
      </w:tr>
      <w:tr>
        <w:trPr>
          <w:trHeight w:val="1035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Характеристика программы: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- тип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дополнительная общеобразовательная программа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- вид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общеразвивающая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87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- принцип проектирования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базовый уровень обучения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>
          <w:trHeight w:val="1485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комплексная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Формирование экологического мышления на основе понимания причинности и взаимосвязей в окружающей природе и знания общих закономерностей взаимодействий живого и среды на конкретных примерах своего региона.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Образовательные модули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Базовый уровень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Основными методами работы по программе  являются: наблюдение, моделирование, демонстрация наглядных пособий и опытов, практическая работа, самостоятельная работа со справочной литературой, интернет - ресурсами.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Формы организации деятельности обучающихся: тестирование, экскурсии и прогулки, практические занятия, конкурсы, проектная и исследовательская деятельность.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Формы мониторинга результативности: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- итоговый контроль через выполнение тестов, конкурсов рисунков, составление учащимися мини-сообщений, эссе и пр.;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- выполнение учащимися исследовательских и поисковых работ;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-  участие в научно-практических конференциях и творческих конкурсах по экологии;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- изготовление кормушек, выращивание рассады цветковых растений;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- участие в озеленении родного края.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Участие в конкурсах муниципального, республиканского, всероссийского уровня.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Рецензенты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заместитель директора МБУ ДО ЦВР</w:t>
            </w:r>
          </w:p>
        </w:tc>
      </w:tr>
    </w:tbl>
    <w:p>
      <w:pPr>
        <w:pStyle w:val="Normal"/>
        <w:rPr>
          <w:sz w:val="16"/>
        </w:rPr>
      </w:pPr>
      <w:r>
        <w:rPr>
          <w:sz w:val="16"/>
        </w:rPr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</w:r>
    </w:p>
    <w:p>
      <w:pPr>
        <w:pStyle w:val="Normal"/>
        <w:spacing w:lineRule="auto" w:line="24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 xml:space="preserve">  </w:t>
      </w:r>
      <w:r>
        <w:rPr>
          <w:rFonts w:eastAsia="Calibri" w:cs="Times New Roman" w:ascii="Times New Roman" w:hAnsi="Times New Roman"/>
          <w:b/>
          <w:sz w:val="24"/>
          <w:szCs w:val="24"/>
        </w:rPr>
        <w:t>ОГЛАВЛЕНИЕ</w:t>
      </w:r>
    </w:p>
    <w:p>
      <w:pPr>
        <w:pStyle w:val="Normal"/>
        <w:spacing w:lineRule="auto" w:line="240" w:before="0" w:after="200"/>
        <w:ind w:left="720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Style w:val="af7"/>
        <w:tblW w:w="9923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37"/>
        <w:gridCol w:w="5466"/>
        <w:gridCol w:w="2420"/>
      </w:tblGrid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</w:tc>
        <w:tc>
          <w:tcPr>
            <w:tcW w:w="54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Содержание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4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страницы</w:t>
            </w:r>
          </w:p>
        </w:tc>
      </w:tr>
      <w:tr>
        <w:trPr/>
        <w:tc>
          <w:tcPr>
            <w:tcW w:w="9923" w:type="dxa"/>
            <w:gridSpan w:val="3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120"/>
              <w:ind w:left="709"/>
              <w:jc w:val="both"/>
              <w:textAlignment w:val="baseline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val="en-US"/>
              </w:rPr>
            </w:r>
          </w:p>
        </w:tc>
        <w:tc>
          <w:tcPr>
            <w:tcW w:w="54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Информационная карта образовательной программы</w:t>
            </w:r>
          </w:p>
        </w:tc>
        <w:tc>
          <w:tcPr>
            <w:tcW w:w="24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I.</w:t>
            </w:r>
          </w:p>
        </w:tc>
        <w:tc>
          <w:tcPr>
            <w:tcW w:w="54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Пояснительная записка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4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</w:tr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II.</w:t>
            </w:r>
          </w:p>
        </w:tc>
        <w:tc>
          <w:tcPr>
            <w:tcW w:w="54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Учебный (тематический) план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дополнительной общеобразовательной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4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</w:tr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2.1.</w:t>
            </w:r>
          </w:p>
        </w:tc>
        <w:tc>
          <w:tcPr>
            <w:tcW w:w="54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Учебный (тематический) план 1 года обучения</w:t>
            </w:r>
          </w:p>
        </w:tc>
        <w:tc>
          <w:tcPr>
            <w:tcW w:w="24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7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</w:tr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2.2.</w:t>
            </w:r>
          </w:p>
        </w:tc>
        <w:tc>
          <w:tcPr>
            <w:tcW w:w="54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Учебный (тематический) план 2 года обучения</w:t>
            </w:r>
          </w:p>
        </w:tc>
        <w:tc>
          <w:tcPr>
            <w:tcW w:w="24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7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14</w:t>
            </w:r>
          </w:p>
        </w:tc>
      </w:tr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2.3.</w:t>
            </w:r>
          </w:p>
        </w:tc>
        <w:tc>
          <w:tcPr>
            <w:tcW w:w="54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MS Mincho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Учебный (тематический) план 3 года обучения</w:t>
            </w:r>
          </w:p>
        </w:tc>
        <w:tc>
          <w:tcPr>
            <w:tcW w:w="24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07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16</w:t>
            </w:r>
          </w:p>
        </w:tc>
      </w:tr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III.</w:t>
            </w:r>
          </w:p>
        </w:tc>
        <w:tc>
          <w:tcPr>
            <w:tcW w:w="54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Содержание учебного плана</w:t>
            </w:r>
          </w:p>
        </w:tc>
        <w:tc>
          <w:tcPr>
            <w:tcW w:w="24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</w:t>
            </w:r>
          </w:p>
        </w:tc>
      </w:tr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3.1.</w:t>
            </w:r>
          </w:p>
        </w:tc>
        <w:tc>
          <w:tcPr>
            <w:tcW w:w="54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Содержание учебного плана 1 года обучения</w:t>
            </w:r>
          </w:p>
        </w:tc>
        <w:tc>
          <w:tcPr>
            <w:tcW w:w="24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</w:t>
            </w:r>
          </w:p>
        </w:tc>
      </w:tr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3.2.</w:t>
            </w:r>
          </w:p>
        </w:tc>
        <w:tc>
          <w:tcPr>
            <w:tcW w:w="54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Содержание учебного плана 2 года обучения</w:t>
            </w:r>
          </w:p>
        </w:tc>
        <w:tc>
          <w:tcPr>
            <w:tcW w:w="24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22</w:t>
            </w:r>
          </w:p>
        </w:tc>
      </w:tr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3.3.</w:t>
            </w:r>
          </w:p>
        </w:tc>
        <w:tc>
          <w:tcPr>
            <w:tcW w:w="54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Содержание учебного плана 3 года обучения</w:t>
            </w:r>
          </w:p>
        </w:tc>
        <w:tc>
          <w:tcPr>
            <w:tcW w:w="24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24</w:t>
            </w:r>
          </w:p>
        </w:tc>
      </w:tr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IV</w:t>
            </w:r>
          </w:p>
        </w:tc>
        <w:tc>
          <w:tcPr>
            <w:tcW w:w="54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Планируемые результаты освоения 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4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26</w:t>
            </w:r>
          </w:p>
        </w:tc>
      </w:tr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V.</w:t>
            </w:r>
          </w:p>
        </w:tc>
        <w:tc>
          <w:tcPr>
            <w:tcW w:w="546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4"/>
                <w:lang w:val="ru-RU" w:eastAsia="ru-RU" w:bidi="ar-SA"/>
              </w:rPr>
              <w:t>Организационно-педагогические условия реализации 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4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28</w:t>
            </w:r>
          </w:p>
        </w:tc>
      </w:tr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VI.</w:t>
            </w:r>
          </w:p>
        </w:tc>
        <w:tc>
          <w:tcPr>
            <w:tcW w:w="546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4"/>
                <w:lang w:val="ru-RU" w:eastAsia="ru-RU" w:bidi="ar-SA"/>
              </w:rPr>
              <w:t>Формы аттестации / контроля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4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28</w:t>
            </w:r>
          </w:p>
        </w:tc>
      </w:tr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VII.</w:t>
            </w:r>
          </w:p>
        </w:tc>
        <w:tc>
          <w:tcPr>
            <w:tcW w:w="546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4"/>
                <w:lang w:val="ru-RU" w:eastAsia="ru-RU" w:bidi="ar-SA"/>
              </w:rPr>
              <w:t>Оценочные материалы</w:t>
            </w:r>
          </w:p>
        </w:tc>
        <w:tc>
          <w:tcPr>
            <w:tcW w:w="24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29</w:t>
            </w:r>
          </w:p>
        </w:tc>
      </w:tr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VIII.</w:t>
            </w:r>
          </w:p>
        </w:tc>
        <w:tc>
          <w:tcPr>
            <w:tcW w:w="546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4"/>
                <w:lang w:val="ru-RU" w:eastAsia="ru-RU" w:bidi="ar-SA"/>
              </w:rPr>
              <w:t>Список литературы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4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29</w:t>
            </w:r>
          </w:p>
        </w:tc>
      </w:tr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IX.</w:t>
            </w:r>
          </w:p>
        </w:tc>
        <w:tc>
          <w:tcPr>
            <w:tcW w:w="546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4"/>
                <w:lang w:val="ru-RU" w:eastAsia="ru-RU" w:bidi="ar-SA"/>
              </w:rPr>
              <w:t>Приложения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4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29</w:t>
            </w:r>
          </w:p>
        </w:tc>
      </w:tr>
      <w:tr>
        <w:trPr/>
        <w:tc>
          <w:tcPr>
            <w:tcW w:w="20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X.</w:t>
            </w:r>
          </w:p>
        </w:tc>
        <w:tc>
          <w:tcPr>
            <w:tcW w:w="546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</w:tabs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4"/>
                <w:lang w:val="ru-RU" w:eastAsia="ru-RU" w:bidi="ar-SA"/>
              </w:rPr>
              <w:t>Календарный учебный график</w:t>
            </w:r>
          </w:p>
        </w:tc>
        <w:tc>
          <w:tcPr>
            <w:tcW w:w="24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35</w:t>
            </w:r>
          </w:p>
        </w:tc>
      </w:tr>
    </w:tbl>
    <w:p>
      <w:pPr>
        <w:pStyle w:val="Normal"/>
        <w:spacing w:lineRule="auto" w:line="240" w:before="0" w:after="0"/>
        <w:ind w:left="720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ListParagraph"/>
        <w:widowControl w:val="false"/>
        <w:numPr>
          <w:ilvl w:val="0"/>
          <w:numId w:val="8"/>
        </w:numPr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Пояснительная записка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Дополнительная общеобразовательная общеразвивающая программа объединения по экологии «Росинка» естественно-научной направленности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основывается на классической трактовке экологии как науки, изучающей взаимоотношения живого со средой. Экология как образовательная область, наука и сфера человеческой деятельности имеет не только мировоззренческую значимость и практическую направленность, но и социальную востребованность, что особенно проявляется на региональном уровне.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Первая содержательная линия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содержит сведения об особенностях и структуре территории Республики Татарстан, о компонентах экосистем, средах обитания и экологических факторах окружающей среды.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Вторая содержательная линия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направлена на изучение разнообразия живых организмов региона, экологических групп, популяций и сообществ, закономерностей их взаимодействия со средой и биотических взаимоотношений в условиях Республики Татарстан.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Третья содержательная линия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связана с анализом экологических последствий взаимодействия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Нормативно-правовой базой разработки программы являются: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>
      <w:pPr>
        <w:pStyle w:val="Normal"/>
        <w:spacing w:lineRule="auto" w:line="240" w:before="0" w:after="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>
      <w:pPr>
        <w:pStyle w:val="Normal"/>
        <w:spacing w:lineRule="auto" w:line="240" w:before="0" w:after="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>
      <w:pPr>
        <w:pStyle w:val="Normal"/>
        <w:spacing w:lineRule="auto" w:line="240" w:before="0" w:after="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>
      <w:pPr>
        <w:pStyle w:val="Normal"/>
        <w:spacing w:lineRule="auto" w:line="240" w:before="0" w:after="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>
      <w:pPr>
        <w:pStyle w:val="Normal"/>
        <w:spacing w:lineRule="auto" w:line="240" w:before="0" w:after="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г.);</w:t>
      </w:r>
    </w:p>
    <w:p>
      <w:pPr>
        <w:pStyle w:val="Normal"/>
        <w:spacing w:lineRule="auto" w:line="240" w:before="0" w:after="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>
      <w:pPr>
        <w:pStyle w:val="Normal"/>
        <w:spacing w:lineRule="auto" w:line="240" w:before="0" w:after="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>
      <w:pPr>
        <w:pStyle w:val="Normal"/>
        <w:spacing w:lineRule="auto" w:line="240" w:before="0" w:after="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9. </w:t>
      </w:r>
      <w:r>
        <w:rPr>
          <w:rFonts w:cs="Times New Roman" w:ascii="Times New Roman" w:hAnsi="Times New Roman"/>
          <w:sz w:val="28"/>
          <w:szCs w:val="28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10. Устав МБУДО «Центр внешкольной работы города Буинска Республики Татарстан».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Актуальность программы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Объединение «Росинка» органично связан с такими информационными областями как «Природа края», «Краеведение», так как специфика экологических закономерностей определяется особенностями территории и преломляется через проблемы взаимодействия общества и природы региона.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Особая актуальность объединения связана с мировоззренческим характером экологических знаний, что необходимо для выработки активной жизненной позиции подрастающего поколения в деле осознанного сохранения природы. Знание обучающимися особенностей протекания экологических процессов в условиях Республики Татарстан будет способствовать их воспитанию как рациональных природопользователей, служить целям экологического просвещения и культуры. И начинать экологическое воспитание надо с младшего школьного возраста, так как в это время приобретенные знания могут в дальнейшем преобразоваться в прочные убеждения.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Ценностными ориентирами содержания</w:t>
      </w:r>
      <w:r>
        <w:rPr>
          <w:rFonts w:eastAsia="Times New Roman" w:cs="Times New Roman" w:ascii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данной программы являются: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развитие у детей эстетического восприятия окружающего мира; 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формирование представлений о природе как универсальной ценности; 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изучение народных традиций, отражающих отношение местного населения к природе; 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развитие умений, связанных с изучением окружающей среды; 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развитие устойчивого познавательного интереса к окружающему миру природы;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развитие представлений о различных методах познания природы (искусство как метод познания, научные методы);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формирование элементарных умений, связанных с выполнением учебного исследования;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вовлечение обучающихся в реальную деятельность по изучению и сохранению ближайшего природного окружения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общества и природы, разного характера антропогенной деятельности.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Отличительные особенности программы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c19"/>
        <w:shd w:val="clear" w:color="auto" w:fill="FFFFFF"/>
        <w:spacing w:beforeAutospacing="0" w:before="0" w:afterAutospacing="0" w:after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sz w:val="28"/>
          <w:szCs w:val="28"/>
        </w:rPr>
        <w:t xml:space="preserve">        </w:t>
      </w:r>
      <w:r>
        <w:rPr>
          <w:rStyle w:val="c7"/>
          <w:sz w:val="28"/>
          <w:szCs w:val="28"/>
        </w:rPr>
        <w:t>Является что</w:t>
      </w:r>
      <w:r>
        <w:rPr>
          <w:rStyle w:val="c7"/>
          <w:color w:val="000000"/>
          <w:sz w:val="28"/>
          <w:szCs w:val="28"/>
        </w:rPr>
        <w:t xml:space="preserve"> взаимосвязь научно-исследовательской и художественной направленности. Так как программа предполагает экскурсии в природу, во время прогулки ребята невольно обращают внимание на разнообразие растений и животных, а также природный материал, который они собирают. В связи с этим в программу включены занятия по работе с природным материалом, которые направлены на развитие творческого потенциала ребенка, сближение детей с родной природой, воспитание бережного, заботливого отношения к ней и формирование трудовых навыков при работе с природным материалом. Создание педагогом условий для активной самореализации, креативности обучающихся. Работа с родителями, сотрудничество с социумом.</w:t>
      </w:r>
    </w:p>
    <w:p>
      <w:pPr>
        <w:pStyle w:val="c0"/>
        <w:shd w:val="clear" w:color="auto" w:fill="FFFFFF"/>
        <w:spacing w:beforeAutospacing="0" w:before="0" w:afterAutospacing="0" w:after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 xml:space="preserve">       </w:t>
      </w:r>
      <w:r>
        <w:rPr>
          <w:rStyle w:val="c7"/>
          <w:color w:val="000000"/>
          <w:sz w:val="28"/>
          <w:szCs w:val="28"/>
        </w:rPr>
        <w:t>Программа знакомит обучающихся с элементами таких наук как астрономия, биология, зоология, география, что расширяет кругозор детей и отражает практическое применение знаний в других областях.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Цель и задачи: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Цель объединения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: формирование экологического мышления на основе понимания причинности и взаимосвязей в окружающей природе и знания общих закономерностей взаимодействий живого и среды на конкретных примерах своего региона.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Объединение «Росинка» предполагает формирование экологических знаний обучающихся на краеведческой основе. Подобный подход усиливает мотивационный аспект усвоения знаний, наряду с повышением уровня общего образования и расширением информационной базы.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Критерием сформированности ответственного отношения к окружающей среде является нравственная забота о будущих  поколениях.</w:t>
        <w:br/>
        <w:t xml:space="preserve">Цель экологического воспитания достигается по мере  решения в единстве следующих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задач: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  <w:lang w:eastAsia="ru-RU"/>
        </w:rPr>
        <w:t xml:space="preserve">Обучающих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-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формирование системы знаний об экологических проблемах, овладение методами практической работы экологической направленности, методами самостоятельного поиска, систематизации, обобщения научной информации.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  <w:lang w:eastAsia="ru-RU"/>
        </w:rPr>
        <w:t>развивающих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 -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развитие системы интеллектуальных и практических умений по изучению, оценке состояния и улучшению окружающей среды своей местности; развитие стремления к активной деятельности по охране окружающей среды.  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  <w:lang w:eastAsia="ru-RU"/>
        </w:rPr>
        <w:t>воспитательных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 формирование мотивов, потребностей и привычек экологически целесообразного поведения и деятельности, здорового образа жизни.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Гражданско-патриотическое воспитание обучающихся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Arial" w:hAnsi="Arial"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Патриотическое воспитание начинается с познания ценности своей малой Родины. Воспитание патриотизма через экологические объединения — это многогранный и сложный процесс, который расширяет кругозор и развивает познавательные интересы детей, приобщает к творческой деятельности, формирует практические и интеллектуальные умения, помогает в выборе профессий. 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>
          <w:rFonts w:ascii="Arial" w:hAnsi="Arial"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Но чтобы успешно охранять наши леса и водоемы, землю и воздух от оскудения, надо знать природу, понимать ее законы и истинную ценность.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iCs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FF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Духовно-нравственное воспитание обучающихся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Arial" w:hAnsi="Arial" w:eastAsia="Times New Roman" w:cs="Arial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 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Формирование нравственной культуры неизбежно соприкасается с экологическим воспитанием личности.  Экологическое воспитание - составная часть нравственного воспитания. Это предполагает соблюдение нравственных и экологических принципов природопользования и пропаганду идей его оптимизации, активную деятельность по изучению и охране природы своей местности.    На первых этапах наиболее целесообразны методы, которые анализируют и корректируют сложившиеся экологические ценностные ориентации, интересы и потребности. На этапе формирования экологической проблемы особую роль приобретают методы, стимулирующие самостоятельную деятельность обучающихся.</w:t>
      </w:r>
    </w:p>
    <w:p>
      <w:pPr>
        <w:pStyle w:val="Normal"/>
        <w:shd w:val="clear" w:color="auto" w:fill="FFFFFF"/>
        <w:spacing w:lineRule="auto" w:line="240" w:before="0" w:after="0"/>
        <w:ind w:firstLine="284"/>
        <w:jc w:val="both"/>
        <w:rPr>
          <w:rFonts w:ascii="Arial" w:hAnsi="Arial" w:eastAsia="Times New Roman" w:cs="Arial"/>
          <w:color w:val="00000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Заслуженной популярностью у обучающихся пользуются конкурсы и турниры. </w:t>
      </w:r>
    </w:p>
    <w:p>
      <w:pPr>
        <w:pStyle w:val="Normal"/>
        <w:shd w:val="clear" w:color="auto" w:fill="FFFFFF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Удачным сочетанием игровой и познавательной деятельности школьников являются игры-экскурсии. Общение с природой создает у ребенка радостное настроение, что в свою очередь существенным образом влияет на его поведение в коллективе: ребенок становится добрее и отзывчивее к окружающим. При изучении некоторых тем целесообразно применение такого приема, как изложение новой темы в форме экологической сказки. Сказка не только развлекает, знакомит ребят с явлениями окружающего мира, а также является источником формирования элементарных экологических понятий. </w:t>
      </w:r>
    </w:p>
    <w:p>
      <w:pPr>
        <w:pStyle w:val="Normal"/>
        <w:shd w:val="clear" w:color="auto" w:fill="FFFFFF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Профориентация обучающихся</w:t>
      </w:r>
    </w:p>
    <w:p>
      <w:pPr>
        <w:pStyle w:val="Normal"/>
        <w:shd w:val="clear" w:color="auto" w:fill="FFFFFF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c0"/>
        <w:shd w:val="clear" w:color="auto" w:fill="FFFFFF"/>
        <w:spacing w:beforeAutospacing="0" w:before="0" w:afterAutospacing="0" w:after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Перед ребенком 7-10 лет не стоит проблема выбора профессии. Но поскольку профессиональное самоопределение взаимосвязано с развитием личности на всех возрастных этапах, то младший школьный возраст можно рассматривать как подготовительный, закладывающий основы для профессионального самоопределения в будущем.</w:t>
      </w:r>
    </w:p>
    <w:p>
      <w:pPr>
        <w:pStyle w:val="c0"/>
        <w:shd w:val="clear" w:color="auto" w:fill="FFFFFF"/>
        <w:spacing w:beforeAutospacing="0" w:before="0" w:afterAutospacing="0" w:after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Представления о профессиях ограничены его пока небогатым жизненным опытом. Между тем, в современном мире существует огромное количество видов труда. Ориентация в этом океане человеческих занятий является важнейшим звеном социальной адаптации ребёнка.</w:t>
      </w:r>
    </w:p>
    <w:p>
      <w:pPr>
        <w:pStyle w:val="Normal"/>
        <w:shd w:val="clear" w:color="auto" w:fill="FFFFFF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При изучении некоторых тем целесообразно применение экскурсий на производство и встречи с людьми разных профессий.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Адресат программы: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Программа предназначена для обучающихся 7-10 лет, является частью государственного стандарта содержания образования, базируется на комплексе знаний, полученных детьми в детском саду и закладываемых в учебном предмете «Окружающий мир».</w:t>
      </w:r>
    </w:p>
    <w:p>
      <w:pPr>
        <w:pStyle w:val="c64"/>
        <w:shd w:val="clear" w:color="auto" w:fill="FFFFFF"/>
        <w:spacing w:beforeAutospacing="0" w:before="0" w:afterAutospacing="0" w:after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      </w:t>
      </w:r>
      <w:r>
        <w:rPr>
          <w:rStyle w:val="c7"/>
          <w:color w:val="000000"/>
          <w:sz w:val="28"/>
          <w:szCs w:val="28"/>
        </w:rPr>
        <w:t xml:space="preserve">В данный период в организме ребенка происходит физиологический сдвиг (резкий скачок, сопровождаемый бурным ростом тела и внутренних органов). Это в свою очередь приводит к повышению утомляемости, ранимости ребенка.      Параллельно с учебной деятельностью ребенок вливается в новый коллектив, включается в процесс межличностного взаимодействия со сверстниками и педагогом. </w:t>
      </w:r>
    </w:p>
    <w:p>
      <w:pPr>
        <w:pStyle w:val="Header"/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Занятия проводятся в группе по 15 человек (1 год обучения), по 12 человек (2 год обучения), по 10 человек (3 год обучения) в возрасте 7-10 лет.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Объем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дополнительной общеобразовательной общеразвивающей программы «Росинка» - 3 года по 144 часа в год.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Формы организации образовательного процесса: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highlight w:val="green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Групповые, индивидуальные.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Индивидуальная работа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Участники объединения – это дети, у которых выражен интерес к предмету. Задачами руководителя объединения являются: выявить уровень знаний о природе; способствовать развитию личностных компетентностей у обучающихся; формировать у обучающихся целостную систему представлений, понятий, умений и навыков; проводить мониторинг сформированности познавательного интереса обучающихся. Работа в парах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Через работу в парах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ребенок учится вскрывать причины возникающих ошибок, составлять задания для других, анализировать свою деятельность и деятельность товарища.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Работа проходит в 2 этапа: 1 этап – участники работают в роли учителей, самостоятельно оценивая данную им работу. 2 этап – обучающихся работают совместно, соотнося свои индивидуальные мнения по проверенной работе.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Групповая работа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Работа в группе убеждает в ценности взаимопомощи, укрепляет дружбу, прививает навыки, необходимые в жизни, повышает уважение к себе, дает возможность избежать отрицательных сторон соревнования.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Организация групповой работы: - распределение работы между участниками;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умение выслушивать различные точки зрения, критиковать, выдвигать гипотезы;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владение способами проверки гипотез, самооценки, контроля;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умение представить результат работы, обосновать выбор решения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Виды занятий: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Основными методами работы по программе «Росинка» являются: наблюдение, моделирование, демонстрация наглядных пособий и опытов, практическая работа, самостоятельная работа со справочной литературой, интернет - ресурсами.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Формы организации деятельности обучающихся: беседы, игры, тестирование, экскурсии и прогулки, практические занятия, конкурсы, проектная и исследовательская деятельность.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Сроки освоения программы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Программа рассчитана на 144 занятий первый год обучения, 144 занятий второй год обучения, 144 занятий третий год обучения.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Style w:val="c7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Режим занятий</w:t>
      </w:r>
    </w:p>
    <w:p>
      <w:pPr>
        <w:pStyle w:val="Normal"/>
        <w:widowControl w:val="false"/>
        <w:spacing w:lineRule="auto" w:line="240" w:before="0" w:after="0"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  <w:shd w:fill="FFFFFF" w:val="clear"/>
        </w:rPr>
      </w:pPr>
      <w:r>
        <w:rPr>
          <w:rStyle w:val="c7"/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</w:t>
      </w:r>
      <w:r>
        <w:rPr>
          <w:rStyle w:val="c7"/>
          <w:rFonts w:cs="Times New Roman" w:ascii="Times New Roman" w:hAnsi="Times New Roman"/>
          <w:color w:val="000000"/>
          <w:sz w:val="28"/>
          <w:szCs w:val="28"/>
          <w:shd w:fill="FFFFFF" w:val="clear"/>
        </w:rPr>
        <w:t>2 раза в неделю - 2 часа в день, 4 часа в неделю.</w:t>
      </w:r>
      <w:r>
        <w:rPr>
          <w:rStyle w:val="c72"/>
          <w:rFonts w:cs="Times New Roman" w:ascii="Times New Roman" w:hAnsi="Times New Roman"/>
          <w:color w:val="000000"/>
          <w:shd w:fill="FFFFFF" w:val="clear"/>
        </w:rPr>
        <w:t> </w:t>
      </w:r>
      <w:r>
        <w:rPr>
          <w:rStyle w:val="c7"/>
          <w:rFonts w:cs="Times New Roman" w:ascii="Times New Roman" w:hAnsi="Times New Roman"/>
          <w:color w:val="000000"/>
          <w:sz w:val="28"/>
          <w:szCs w:val="28"/>
          <w:shd w:fill="FFFFFF" w:val="clear"/>
        </w:rPr>
        <w:t>Продолжительность учебного часа 40 минут и 10 минут времени на отдых, физ.минутки, релаксацию.</w:t>
      </w:r>
    </w:p>
    <w:p>
      <w:pPr>
        <w:pStyle w:val="Normal"/>
        <w:widowControl w:val="false"/>
        <w:spacing w:lineRule="auto" w:line="240" w:before="0" w:after="0"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</w:r>
    </w:p>
    <w:p>
      <w:pPr>
        <w:sectPr>
          <w:footerReference w:type="even" r:id="rId4"/>
          <w:footerReference w:type="default" r:id="rId5"/>
          <w:footerReference w:type="first" r:id="rId6"/>
          <w:type w:val="nextPage"/>
          <w:pgSz w:w="11906" w:h="16838"/>
          <w:pgMar w:left="851" w:right="851" w:gutter="0" w:header="0" w:top="709" w:footer="709" w:bottom="766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 w:val="false"/>
        <w:spacing w:lineRule="auto" w:line="240" w:before="0" w:after="0"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pPr>
      <w:r>
        <w:rPr/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Cs/>
          <w:sz w:val="28"/>
          <w:szCs w:val="28"/>
        </w:rPr>
        <w:t>Учебный (тематический) план по годам обучения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tbl>
      <w:tblPr>
        <w:tblStyle w:val="af7"/>
        <w:tblW w:w="15177" w:type="dxa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551"/>
        <w:gridCol w:w="3129"/>
        <w:gridCol w:w="2834"/>
        <w:gridCol w:w="3401"/>
        <w:gridCol w:w="3262"/>
      </w:tblGrid>
      <w:tr>
        <w:trPr/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Год обучения</w:t>
            </w:r>
          </w:p>
        </w:tc>
        <w:tc>
          <w:tcPr>
            <w:tcW w:w="31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Продолжительность</w:t>
            </w:r>
          </w:p>
        </w:tc>
        <w:tc>
          <w:tcPr>
            <w:tcW w:w="2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Периодичность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в неделю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Кол-во часов в неделю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Кол-во часов в год</w:t>
            </w:r>
          </w:p>
        </w:tc>
      </w:tr>
      <w:tr>
        <w:trPr/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 год</w:t>
            </w:r>
          </w:p>
        </w:tc>
        <w:tc>
          <w:tcPr>
            <w:tcW w:w="31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 часа</w:t>
            </w:r>
          </w:p>
        </w:tc>
        <w:tc>
          <w:tcPr>
            <w:tcW w:w="2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 раза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4 часа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144 часа</w:t>
            </w:r>
          </w:p>
        </w:tc>
      </w:tr>
      <w:tr>
        <w:trPr/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 год</w:t>
            </w:r>
          </w:p>
        </w:tc>
        <w:tc>
          <w:tcPr>
            <w:tcW w:w="31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 часа</w:t>
            </w:r>
          </w:p>
        </w:tc>
        <w:tc>
          <w:tcPr>
            <w:tcW w:w="2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 раза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4 часа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144 часа</w:t>
            </w:r>
          </w:p>
        </w:tc>
      </w:tr>
      <w:tr>
        <w:trPr/>
        <w:tc>
          <w:tcPr>
            <w:tcW w:w="255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3 год</w:t>
            </w:r>
          </w:p>
        </w:tc>
        <w:tc>
          <w:tcPr>
            <w:tcW w:w="31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 часа</w:t>
            </w:r>
          </w:p>
        </w:tc>
        <w:tc>
          <w:tcPr>
            <w:tcW w:w="28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 раза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4 часа</w:t>
            </w:r>
          </w:p>
        </w:tc>
        <w:tc>
          <w:tcPr>
            <w:tcW w:w="32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144 часа</w:t>
            </w:r>
          </w:p>
        </w:tc>
      </w:tr>
    </w:tbl>
    <w:tbl>
      <w:tblPr>
        <w:tblW w:w="1322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3552"/>
        <w:gridCol w:w="3061"/>
        <w:gridCol w:w="3308"/>
        <w:gridCol w:w="3305"/>
      </w:tblGrid>
      <w:tr>
        <w:trPr>
          <w:trHeight w:val="95" w:hRule="atLeast"/>
        </w:trPr>
        <w:tc>
          <w:tcPr>
            <w:tcW w:w="355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30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330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330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82" w:hRule="atLeast"/>
        </w:trPr>
        <w:tc>
          <w:tcPr>
            <w:tcW w:w="355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30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330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330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53" w:hRule="atLeast"/>
        </w:trPr>
        <w:tc>
          <w:tcPr>
            <w:tcW w:w="355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color w:val="000000"/>
                <w:sz w:val="40"/>
                <w:szCs w:val="40"/>
              </w:rPr>
            </w:pPr>
            <w:r>
              <w:rPr>
                <w:rFonts w:cs="Calibri"/>
                <w:color w:val="000000"/>
                <w:sz w:val="40"/>
                <w:szCs w:val="40"/>
              </w:rPr>
            </w:r>
          </w:p>
        </w:tc>
        <w:tc>
          <w:tcPr>
            <w:tcW w:w="30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color w:val="000000"/>
                <w:sz w:val="40"/>
                <w:szCs w:val="40"/>
              </w:rPr>
            </w:pPr>
            <w:r>
              <w:rPr>
                <w:rFonts w:cs="Calibri"/>
                <w:color w:val="000000"/>
                <w:sz w:val="40"/>
                <w:szCs w:val="40"/>
              </w:rPr>
            </w:r>
          </w:p>
        </w:tc>
        <w:tc>
          <w:tcPr>
            <w:tcW w:w="330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color w:val="FF0000"/>
                <w:sz w:val="40"/>
                <w:szCs w:val="40"/>
              </w:rPr>
            </w:pPr>
            <w:r>
              <w:rPr>
                <w:rFonts w:cs="Calibri"/>
                <w:color w:val="FF0000"/>
                <w:sz w:val="40"/>
                <w:szCs w:val="40"/>
              </w:rPr>
            </w:r>
          </w:p>
        </w:tc>
        <w:tc>
          <w:tcPr>
            <w:tcW w:w="330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cs="Calibri"/>
                <w:color w:val="FF0000"/>
                <w:sz w:val="40"/>
                <w:szCs w:val="40"/>
              </w:rPr>
            </w:pPr>
            <w:r>
              <w:rPr>
                <w:rFonts w:cs="Calibri"/>
                <w:color w:val="FF0000"/>
                <w:sz w:val="40"/>
                <w:szCs w:val="40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val="en-US" w:eastAsia="ru-RU"/>
        </w:rPr>
        <w:t>II</w:t>
      </w: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  <w:t>. Учебный (тематический) план</w:t>
      </w:r>
      <w:r>
        <w:rPr>
          <w:rFonts w:eastAsia="Times New Roman" w:cs="Times New Roman" w:ascii="Times New Roman" w:hAnsi="Times New Roman"/>
          <w:b/>
          <w:color w:val="111111"/>
          <w:sz w:val="28"/>
          <w:szCs w:val="28"/>
          <w:lang w:eastAsia="ru-RU"/>
        </w:rPr>
        <w:t> </w:t>
      </w: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u w:val="single"/>
          <w:lang w:eastAsia="ru-RU"/>
        </w:rPr>
        <w:t>2.1.  (1 год обучения)</w:t>
      </w:r>
    </w:p>
    <w:tbl>
      <w:tblPr>
        <w:tblW w:w="4850" w:type="pct"/>
        <w:jc w:val="left"/>
        <w:tblInd w:w="43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985"/>
        <w:gridCol w:w="4519"/>
        <w:gridCol w:w="846"/>
        <w:gridCol w:w="988"/>
        <w:gridCol w:w="1002"/>
        <w:gridCol w:w="4920"/>
        <w:gridCol w:w="1971"/>
      </w:tblGrid>
      <w:tr>
        <w:trPr>
          <w:trHeight w:val="283" w:hRule="exact"/>
        </w:trPr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№</w:t>
            </w:r>
          </w:p>
        </w:tc>
        <w:tc>
          <w:tcPr>
            <w:tcW w:w="45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Название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раздела,</w:t>
            </w:r>
          </w:p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темы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Количество часов</w:t>
            </w:r>
          </w:p>
        </w:tc>
        <w:tc>
          <w:tcPr>
            <w:tcW w:w="49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Формы</w:t>
            </w:r>
          </w:p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организации</w:t>
            </w:r>
          </w:p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занятий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Формы</w:t>
            </w:r>
          </w:p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аттестации</w:t>
            </w:r>
          </w:p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(контроля)</w:t>
            </w:r>
          </w:p>
        </w:tc>
      </w:tr>
      <w:tr>
        <w:trPr>
          <w:trHeight w:val="751" w:hRule="exact"/>
        </w:trPr>
        <w:tc>
          <w:tcPr>
            <w:tcW w:w="985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19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Всего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Теория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Практика</w:t>
            </w:r>
          </w:p>
        </w:tc>
        <w:tc>
          <w:tcPr>
            <w:tcW w:w="4920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21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424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Введение                                                                 10            4               6</w:t>
            </w:r>
          </w:p>
        </w:tc>
      </w:tr>
      <w:tr>
        <w:trPr>
          <w:trHeight w:val="624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1.1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Раскрытые и нераскрытые загадки. Что такое экология.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 детей по программе курса «Экология», о чем им хотелось бы узнать.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Анкетирование</w:t>
            </w:r>
          </w:p>
        </w:tc>
      </w:tr>
      <w:tr>
        <w:trPr>
          <w:trHeight w:val="427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1.2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экологическая проблема?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375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Мой дом за окном                                                  22</w:t>
              <w:tab/>
              <w:t xml:space="preserve">  8</w:t>
              <w:tab/>
              <w:t xml:space="preserve">      14</w:t>
            </w:r>
          </w:p>
        </w:tc>
      </w:tr>
      <w:tr>
        <w:trPr>
          <w:trHeight w:val="46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424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79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2.1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Дом, где мы живем.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Составление коллажа.</w:t>
            </w:r>
          </w:p>
        </w:tc>
      </w:tr>
      <w:tr>
        <w:trPr>
          <w:trHeight w:val="287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2.2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Дом, где мы живем.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427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2.3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Откуда берётся и куда девается мусор?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 – исследовательская работа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708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2.4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Откуда берётся и куда девается мусор?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 – исследовательская работа: «Сколько мусора мы «производим».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573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2.5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Практическое занятие «Уборка школьного двора»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 детей и их сверстников в работу по уборке территории.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Акция «Мой чистый двор»</w:t>
            </w:r>
          </w:p>
        </w:tc>
      </w:tr>
      <w:tr>
        <w:trPr>
          <w:trHeight w:val="432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2.6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Деревья нашего двора.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 рисунков.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Творческая  выставка</w:t>
            </w:r>
          </w:p>
        </w:tc>
      </w:tr>
      <w:tr>
        <w:trPr>
          <w:trHeight w:val="423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2.7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Вырасти своё деревце.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проектом «Вырасти своё деревце»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413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24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Природа – наш чудесный дом                            18            8             10</w:t>
            </w:r>
          </w:p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435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3.1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такое? Кто такой?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на природу.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Устный отчет</w:t>
            </w:r>
          </w:p>
        </w:tc>
      </w:tr>
      <w:tr>
        <w:trPr>
          <w:trHeight w:val="429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3.2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такое? Кто такой?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на природу.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Устный отчет</w:t>
            </w:r>
          </w:p>
        </w:tc>
      </w:tr>
      <w:tr>
        <w:trPr>
          <w:trHeight w:val="860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3.3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экологической тропе.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Фотовыставка «Природа родного края»</w:t>
            </w:r>
          </w:p>
        </w:tc>
      </w:tr>
      <w:tr>
        <w:trPr>
          <w:trHeight w:val="422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3.4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экологической тропе.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575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3.5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- дискуссия «Можем ли мы прожить без природы»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Выставка рисунков</w:t>
            </w:r>
          </w:p>
        </w:tc>
      </w:tr>
      <w:tr>
        <w:trPr>
          <w:trHeight w:val="18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46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3.6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- дискуссия «Можем ли мы прожить без природы»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Диспут</w:t>
            </w:r>
          </w:p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29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Птицы нашего двора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03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4.1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 в тему «Зимующие птицы»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Викторина</w:t>
            </w:r>
          </w:p>
        </w:tc>
      </w:tr>
      <w:tr>
        <w:trPr>
          <w:trHeight w:val="423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4.2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эскизов кормушек.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Проектирование</w:t>
            </w:r>
          </w:p>
        </w:tc>
      </w:tr>
      <w:tr>
        <w:trPr>
          <w:trHeight w:val="428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4.3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плакатов – обращений и брошюр.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Проектирование</w:t>
            </w:r>
          </w:p>
        </w:tc>
      </w:tr>
      <w:tr>
        <w:trPr>
          <w:trHeight w:val="421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4.4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плакатов – обращений и брошюр.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Проектирование</w:t>
            </w:r>
          </w:p>
        </w:tc>
      </w:tr>
      <w:tr>
        <w:trPr>
          <w:trHeight w:val="569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4.5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простейших видов кормушек.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Конкурс</w:t>
            </w:r>
          </w:p>
        </w:tc>
      </w:tr>
      <w:tr>
        <w:trPr>
          <w:trHeight w:val="561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4.6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простейших видов кормушек.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Конкурс</w:t>
            </w:r>
          </w:p>
        </w:tc>
      </w:tr>
      <w:tr>
        <w:trPr>
          <w:trHeight w:val="19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99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4.7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презентация  кормушек, брошюр, плакатов обращений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своих работ.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Выставка готовых проектов</w:t>
            </w:r>
          </w:p>
        </w:tc>
      </w:tr>
      <w:tr>
        <w:trPr>
          <w:trHeight w:val="679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4.8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выставки в парке.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561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4.9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выставки в парке.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419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 и мир вокруг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09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5.1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«Спасти природу»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287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5.2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Живи, ёлочка!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Постер</w:t>
            </w:r>
          </w:p>
        </w:tc>
      </w:tr>
      <w:tr>
        <w:trPr>
          <w:trHeight w:val="417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5.3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Живи, ёлочка!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Семинар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Постер</w:t>
            </w:r>
          </w:p>
        </w:tc>
      </w:tr>
      <w:tr>
        <w:trPr>
          <w:trHeight w:val="405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5.4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Реки, ручейки, моря на Земле текут не зря.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плакатов о сохранении пресной воды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307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5.5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Какую воду мы пьем?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 над мини - проектами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Проектирование</w:t>
            </w:r>
          </w:p>
        </w:tc>
      </w:tr>
      <w:tr>
        <w:trPr>
          <w:trHeight w:val="419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5.5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Дискуссионный клуб «Знаю и хочу»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Диспут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Круглый стол</w:t>
            </w:r>
          </w:p>
        </w:tc>
      </w:tr>
      <w:tr>
        <w:trPr>
          <w:trHeight w:val="355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5.6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Дискуссионный клуб «Знаю и хочу»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Круглый стол</w:t>
            </w:r>
          </w:p>
        </w:tc>
      </w:tr>
      <w:tr>
        <w:trPr>
          <w:trHeight w:val="359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5.7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SOS- мастерская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Проектирование</w:t>
            </w:r>
          </w:p>
        </w:tc>
      </w:tr>
      <w:tr>
        <w:trPr>
          <w:trHeight w:val="422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5.8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Заповеди чистого города.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проектов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429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5.9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Заповеди чистого города.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429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6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Загадки природы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21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6.1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Экопрактикум «Угадай гриб»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419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6.2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Экопрактикум «Ядовитые растения леса»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Опытно - исследовательская работа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Игра</w:t>
            </w:r>
          </w:p>
        </w:tc>
      </w:tr>
      <w:tr>
        <w:trPr>
          <w:trHeight w:val="269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6.3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Исчезающие растения Татарстана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Фотоколлаж</w:t>
            </w:r>
          </w:p>
        </w:tc>
      </w:tr>
      <w:tr>
        <w:trPr>
          <w:trHeight w:val="287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6.4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Исчезающие растения Татарстана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Фотоколлаж</w:t>
            </w:r>
          </w:p>
        </w:tc>
      </w:tr>
      <w:tr>
        <w:trPr>
          <w:trHeight w:val="291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6.5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Исчезающие животные Татарстана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 круглого стола.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Круглый стол</w:t>
            </w:r>
          </w:p>
        </w:tc>
      </w:tr>
      <w:tr>
        <w:trPr>
          <w:trHeight w:val="281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6.6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Исчезающие животные Татарстана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 круглого стола.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Круглый стол</w:t>
            </w:r>
          </w:p>
        </w:tc>
      </w:tr>
      <w:tr>
        <w:trPr>
          <w:trHeight w:val="580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6.7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Интеллектуальная викторина «Самый умный»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работа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561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6.8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журнал «Помогите сохранить природу!»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деятельность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Выставка</w:t>
            </w:r>
          </w:p>
        </w:tc>
      </w:tr>
      <w:tr>
        <w:trPr>
          <w:trHeight w:val="569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6.9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«Человек и его деятельность – причина загрязнения водоемов»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Викторина</w:t>
            </w:r>
          </w:p>
        </w:tc>
      </w:tr>
      <w:tr>
        <w:trPr>
          <w:trHeight w:val="580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6.9.1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«Человек и его деятельность – причина загрязнения водоемов»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Диспут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Викторина</w:t>
            </w:r>
          </w:p>
        </w:tc>
      </w:tr>
      <w:tr>
        <w:trPr>
          <w:trHeight w:val="438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7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Заключение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Диспут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276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7.1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703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7.2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Профориентация –Встреча с людьми разных профессий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Фотоколлаж</w:t>
            </w:r>
          </w:p>
        </w:tc>
      </w:tr>
      <w:tr>
        <w:trPr>
          <w:trHeight w:val="568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7.3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мы узнали и чему научились за год.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Защитим природу.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Опытно-исследовательская работа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555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7.4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мы узнали и чему научились за год.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Защитим природу.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Опытно-исследовательская работа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3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23" w:hRule="exact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shd w:fill="FFFFFF" w:val="clear"/>
                <w:lang w:eastAsia="ru-RU" w:bidi="ru-RU"/>
              </w:rPr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00" w:hRule="atLeast"/>
        </w:trPr>
        <w:tc>
          <w:tcPr>
            <w:tcW w:w="15231" w:type="dxa"/>
            <w:gridSpan w:val="7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iCs/>
                <w:color w:val="111111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Cs/>
                <w:color w:val="111111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  <w:t>Учебный (тематический) план</w:t>
      </w:r>
      <w:r>
        <w:rPr>
          <w:rFonts w:eastAsia="Times New Roman" w:cs="Times New Roman" w:ascii="Times New Roman" w:hAnsi="Times New Roman"/>
          <w:b/>
          <w:color w:val="111111"/>
          <w:sz w:val="28"/>
          <w:szCs w:val="28"/>
          <w:lang w:eastAsia="ru-RU"/>
        </w:rPr>
        <w:t> </w:t>
      </w: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u w:val="single"/>
          <w:lang w:eastAsia="ru-RU"/>
        </w:rPr>
        <w:t>2.2.  (2 год обучения)</w:t>
      </w:r>
    </w:p>
    <w:tbl>
      <w:tblPr>
        <w:tblW w:w="4850" w:type="pct"/>
        <w:jc w:val="left"/>
        <w:tblInd w:w="43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968"/>
        <w:gridCol w:w="4536"/>
        <w:gridCol w:w="849"/>
        <w:gridCol w:w="988"/>
        <w:gridCol w:w="1004"/>
        <w:gridCol w:w="4918"/>
        <w:gridCol w:w="1968"/>
      </w:tblGrid>
      <w:tr>
        <w:trPr>
          <w:trHeight w:val="283" w:hRule="exact"/>
        </w:trPr>
        <w:tc>
          <w:tcPr>
            <w:tcW w:w="9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№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Название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раздела,</w:t>
            </w:r>
          </w:p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темы</w:t>
            </w:r>
          </w:p>
        </w:tc>
        <w:tc>
          <w:tcPr>
            <w:tcW w:w="284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Количество часов</w:t>
            </w:r>
          </w:p>
        </w:tc>
        <w:tc>
          <w:tcPr>
            <w:tcW w:w="49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Формы</w:t>
            </w:r>
          </w:p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организации</w:t>
            </w:r>
          </w:p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занятий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Формы</w:t>
            </w:r>
          </w:p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аттестации</w:t>
            </w:r>
          </w:p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(контроля)</w:t>
            </w:r>
          </w:p>
        </w:tc>
      </w:tr>
      <w:tr>
        <w:trPr>
          <w:trHeight w:val="751" w:hRule="exact"/>
        </w:trPr>
        <w:tc>
          <w:tcPr>
            <w:tcW w:w="968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6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Всего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Теория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Практика</w:t>
            </w:r>
          </w:p>
        </w:tc>
        <w:tc>
          <w:tcPr>
            <w:tcW w:w="4918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6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21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26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Изучение природы                                               12             6</w:t>
              <w:tab/>
              <w:t xml:space="preserve">        6</w:t>
            </w:r>
          </w:p>
        </w:tc>
      </w:tr>
      <w:tr>
        <w:trPr>
          <w:trHeight w:val="586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о лете. Изучать  природу – значит любить и охранять её.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734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Науки о природе. Экология - наука о доме. Как изучают природу.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Смотр знаний, умений и навыков</w:t>
            </w:r>
          </w:p>
        </w:tc>
      </w:tr>
      <w:tr>
        <w:trPr>
          <w:trHeight w:val="575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Наблюдения в при</w:t>
              <w:softHyphen/>
              <w:t>роде, описание живых объектов.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Выставка</w:t>
            </w:r>
          </w:p>
        </w:tc>
      </w:tr>
      <w:tr>
        <w:trPr>
          <w:trHeight w:val="431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6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Условия, в которых мы живем                          34</w:t>
              <w:tab/>
              <w:t xml:space="preserve">  14</w:t>
              <w:tab/>
              <w:t xml:space="preserve">      20</w:t>
            </w:r>
          </w:p>
        </w:tc>
      </w:tr>
      <w:tr>
        <w:trPr>
          <w:trHeight w:val="854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Солнце - источник тепла и света на Земле. Климат и сезоны года. Сезонные явления нашей местности.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Презентация. Мини проекты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357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весны, лета, осени, зимы.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419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весны, лета, осени, зимы.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570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Неблагоприятные и необычные явления природы.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разгадывание загадок, ребусов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Викторина</w:t>
            </w:r>
          </w:p>
        </w:tc>
      </w:tr>
      <w:tr>
        <w:trPr>
          <w:trHeight w:val="579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уменьшить влияние опасных явлений погоды на природу родного края.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 проектная деятельность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579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уменьшить влияние опасных явлений погоды на природу родного края.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 проектная деятельность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552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жизни в горах, в лесу, в городе. Как сделать воздух в городе чище.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560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жизни в горах, в лесу, в городе. Как сделать воздух в городе чище.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441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Вода - это жизнь.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Игра: «Какая вода в реке»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Игра</w:t>
            </w:r>
          </w:p>
        </w:tc>
      </w:tr>
      <w:tr>
        <w:trPr>
          <w:trHeight w:val="441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2.9.1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Природные родники и их охрана.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Конкурс</w:t>
            </w:r>
          </w:p>
        </w:tc>
      </w:tr>
      <w:tr>
        <w:trPr>
          <w:trHeight w:val="397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2.9.2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Реки, озера родного края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работа «Родники Буинского района»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Защита проектов</w:t>
            </w:r>
          </w:p>
        </w:tc>
      </w:tr>
      <w:tr>
        <w:trPr>
          <w:trHeight w:val="421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26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Кто и как живет рядом с нами                            50          24             26</w:t>
            </w:r>
          </w:p>
        </w:tc>
      </w:tr>
      <w:tr>
        <w:trPr>
          <w:trHeight w:val="421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i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>Мир растений и человек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866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Многообразие цветущих и не цветущих растений Республики Татарстан. Свет, тепло, влага в жизни растений.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Заочная экскурсия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851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Нужны ли комнатные растения в доме. Чужестранные пришельцы на подо</w:t>
              <w:softHyphen/>
              <w:t>коннике - что мы о них знаем.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834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 надо беречь и охранять растения. Растения Красной книги Республики Татарстан.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Викторина</w:t>
            </w:r>
          </w:p>
        </w:tc>
      </w:tr>
      <w:tr>
        <w:trPr>
          <w:trHeight w:val="578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Грибы - удивительное царство. Где и какие грибы встречаются в Буинском районе.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правил сбора грибов.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Игра,</w:t>
            </w:r>
          </w:p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Контрольный срез</w:t>
            </w:r>
          </w:p>
        </w:tc>
      </w:tr>
      <w:tr>
        <w:trPr>
          <w:trHeight w:val="850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Грибы ядовитые и съедобные. Грибы - плесени. Где растут лишайники, о чем они могут рассказать.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книжки «Ядовитые грибы»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Игра</w:t>
            </w:r>
          </w:p>
        </w:tc>
      </w:tr>
      <w:tr>
        <w:trPr>
          <w:trHeight w:val="421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i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>Мир животных и человек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83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Многообра</w:t>
              <w:softHyphen/>
              <w:t>зие животных родного края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Опытно-исследовательская работа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Конкурс</w:t>
            </w:r>
          </w:p>
        </w:tc>
      </w:tr>
      <w:tr>
        <w:trPr>
          <w:trHeight w:val="846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рыбы встречаются в наших водоемах. Аквариумные рыбы - что мы знаем о них.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Игра</w:t>
            </w:r>
          </w:p>
        </w:tc>
      </w:tr>
      <w:tr>
        <w:trPr>
          <w:trHeight w:val="854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 лягушка - земноводное животное. Как дышит, чем питается лягушка. Почему надо охранять земноводных.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576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 птицы - пернатые. Пе</w:t>
              <w:softHyphen/>
              <w:t>релетные, зимующие и кочующие птицы региона.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Игра</w:t>
            </w:r>
          </w:p>
        </w:tc>
      </w:tr>
      <w:tr>
        <w:trPr>
          <w:trHeight w:val="559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Домашние птицы. Корм</w:t>
              <w:softHyphen/>
              <w:t>ление и уход за ними.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Постер</w:t>
            </w:r>
          </w:p>
        </w:tc>
      </w:tr>
      <w:tr>
        <w:trPr>
          <w:trHeight w:val="566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помочь пти</w:t>
              <w:softHyphen/>
              <w:t>цам зимой. Какие птицы прилетают к кормушке. Охрана  птиц.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Опытно-исследовательская работа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409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Млекопитающие родного края.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Доклады детей.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438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Редкие животные Республики Татарстан.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573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Домашние животные. Кормление и уход за ними.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Опытно-исследовательская работа: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1147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3.15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Кто и как живет в почве? Что надо знать о бактериях. Почему надо поддерживать чистоту в доме и соблюдать правила личной гигиены.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Контрольный срез</w:t>
            </w:r>
          </w:p>
        </w:tc>
      </w:tr>
      <w:tr>
        <w:trPr>
          <w:trHeight w:val="421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26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Человек и природа                                             40             10             30</w:t>
            </w:r>
          </w:p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21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Зависимость человека от природы.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708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Пищевые, лекарст</w:t>
              <w:softHyphen/>
              <w:t>венные, ядовитые растения. Культурные растения.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Опытно - исследовательская работа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Игра</w:t>
            </w:r>
          </w:p>
        </w:tc>
      </w:tr>
      <w:tr>
        <w:trPr>
          <w:trHeight w:val="577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Охота в исто</w:t>
              <w:softHyphen/>
              <w:t>рии людей. Традиции охоты и рыбной ловли на берегах Волги.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Фотоотчет</w:t>
            </w:r>
          </w:p>
        </w:tc>
      </w:tr>
      <w:tr>
        <w:trPr>
          <w:trHeight w:val="575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Природа - источник сил, вдохновения и оздоровления.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 круглого стола.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Викторина</w:t>
            </w:r>
          </w:p>
        </w:tc>
      </w:tr>
      <w:tr>
        <w:trPr>
          <w:trHeight w:val="721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Отрица</w:t>
              <w:softHyphen/>
              <w:t>тельное воздействие человека на природу.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Творческая работа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Выставка,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Экологические ситуации</w:t>
            </w:r>
          </w:p>
        </w:tc>
      </w:tr>
      <w:tr>
        <w:trPr>
          <w:trHeight w:val="564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 - звено в цепи взаимосвязей в природе.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деятельность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Выставка</w:t>
            </w:r>
          </w:p>
        </w:tc>
      </w:tr>
      <w:tr>
        <w:trPr>
          <w:trHeight w:val="573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 надо соблюдать правила пове</w:t>
              <w:softHyphen/>
              <w:t>дения в природе.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«Охрана природы».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Викторина</w:t>
            </w:r>
          </w:p>
        </w:tc>
      </w:tr>
      <w:tr>
        <w:trPr>
          <w:trHeight w:val="566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охраняют в заповедниках и заказниках Буинского района.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90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00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охраняют в заповедниках и заказниках Буинского района.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 «Красная тетрадка»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</w:tr>
      <w:tr>
        <w:trPr>
          <w:trHeight w:val="568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4.9.1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Охранять природу - значит охранять здо</w:t>
              <w:softHyphen/>
              <w:t>ровье.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Опытно-исследовательская работа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395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26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Обобщение пройденного                                                 8                              8</w:t>
            </w:r>
          </w:p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59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5.1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знаний.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tabs>
                <w:tab w:val="clear" w:pos="708"/>
                <w:tab w:val="left" w:pos="720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</w:tr>
      <w:tr>
        <w:trPr>
          <w:trHeight w:val="570" w:hRule="exact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5.2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Профориентация –Встреча с людьми разных профессий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Фотоколлаж</w:t>
            </w:r>
          </w:p>
        </w:tc>
      </w:tr>
      <w:tr>
        <w:trPr>
          <w:trHeight w:val="427" w:hRule="exact"/>
        </w:trPr>
        <w:tc>
          <w:tcPr>
            <w:tcW w:w="5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Итого часов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  <w:t>Учебный (тематический) план</w:t>
      </w:r>
      <w:r>
        <w:rPr>
          <w:rFonts w:eastAsia="Times New Roman" w:cs="Times New Roman" w:ascii="Times New Roman" w:hAnsi="Times New Roman"/>
          <w:b/>
          <w:color w:val="111111"/>
          <w:sz w:val="28"/>
          <w:szCs w:val="28"/>
          <w:lang w:eastAsia="ru-RU"/>
        </w:rPr>
        <w:t> </w:t>
      </w: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u w:val="single"/>
          <w:lang w:eastAsia="ru-RU"/>
        </w:rPr>
        <w:t>2.3.  (3 год обучения)</w:t>
      </w:r>
    </w:p>
    <w:tbl>
      <w:tblPr>
        <w:tblW w:w="5000" w:type="pct"/>
        <w:jc w:val="left"/>
        <w:tblInd w:w="43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791"/>
        <w:gridCol w:w="4447"/>
        <w:gridCol w:w="894"/>
        <w:gridCol w:w="956"/>
        <w:gridCol w:w="955"/>
        <w:gridCol w:w="4774"/>
        <w:gridCol w:w="1773"/>
        <w:gridCol w:w="39"/>
        <w:gridCol w:w="809"/>
        <w:gridCol w:w="264"/>
      </w:tblGrid>
      <w:tr>
        <w:trPr>
          <w:trHeight w:val="283" w:hRule="exact"/>
        </w:trPr>
        <w:tc>
          <w:tcPr>
            <w:tcW w:w="79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№</w:t>
            </w:r>
          </w:p>
        </w:tc>
        <w:tc>
          <w:tcPr>
            <w:tcW w:w="44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Название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раздела,</w:t>
            </w:r>
          </w:p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темы</w:t>
            </w:r>
          </w:p>
        </w:tc>
        <w:tc>
          <w:tcPr>
            <w:tcW w:w="280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Количество часов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Формы</w:t>
            </w:r>
          </w:p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организации</w:t>
            </w:r>
          </w:p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занятий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Формы</w:t>
            </w:r>
          </w:p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аттестации</w:t>
            </w:r>
          </w:p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(контроля)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751" w:hRule="exact"/>
        </w:trPr>
        <w:tc>
          <w:tcPr>
            <w:tcW w:w="791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447" w:type="dxa"/>
            <w:vMerge w:val="continue"/>
            <w:tcBorders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Всего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Теория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Практика</w:t>
            </w:r>
          </w:p>
        </w:tc>
        <w:tc>
          <w:tcPr>
            <w:tcW w:w="4774" w:type="dxa"/>
            <w:tcBorders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73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21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799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Выясняем, что такое экология                          6             6              6</w:t>
            </w:r>
          </w:p>
        </w:tc>
        <w:tc>
          <w:tcPr>
            <w:tcW w:w="39" w:type="dxa"/>
            <w:tcBorders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809" w:type="dxa"/>
            <w:tcBorders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4" w:type="dxa"/>
            <w:tcBorders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900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1.1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 - наука о связях между живыми существами и окружающей их средой, между человеком и природой. Организм и окружающая среда.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50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1.2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Простейшая квалификация экологических связей.  Связи между природой и человеком.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Дидактическая игра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Моделирование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80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99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Учимся распознавать растения и животных</w:t>
            </w:r>
          </w:p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ближайшего природного окружения                 6</w:t>
              <w:tab/>
              <w:t xml:space="preserve">  2</w:t>
              <w:tab/>
              <w:t xml:space="preserve">      4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54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2.1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и практические работы по распознаванию встречающихся в нашей местности растений и животных.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Устный отчет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63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2.2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наиболее характерных отличительных призна</w:t>
              <w:softHyphen/>
              <w:t>ков схожих видов.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70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2.3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и практические работы по распознаванию встречающихся в нашей местности растений и животных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79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Знакомимся с живыми существами, которым угро</w:t>
              <w:softHyphen/>
              <w:t>жает исчезновение</w:t>
            </w:r>
          </w:p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44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Представители редких организмов. Они могут исчезнуть.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77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Изучаем способы охраны природы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67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4.1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Охраняемые природные территории: заповедники, заказники, национальные парки. Памятники приро</w:t>
              <w:softHyphen/>
              <w:t>ды.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Публичное выступление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32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4.2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Ботанические сады и зоопарки как места сохранения и раз</w:t>
              <w:softHyphen/>
              <w:t>множения редких видов растений и животных.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Мысленное путешествие по заповедникам нашей страны и мира.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Публичное выступление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63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Выясняем роль неживой природы в жизни живого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34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5.1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Солнце как источник тепла и света для живых существ. Роль света в жизни  растений и животных.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91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5.2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Воздух и жизнь. Роль ветра в жизни растений и живот</w:t>
              <w:softHyphen/>
              <w:t>ных.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Прогулка «Воздух и его обитатели».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50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5.3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Вода и жизнь. Приспособление растений  и  животных к жизни в условиях недостатка влаги.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сообщений.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65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Пополняем наши знания о разнообразии живой при</w:t>
              <w:softHyphen/>
              <w:t>роды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63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Многообразие растений: знакомство с интересными пред</w:t>
              <w:softHyphen/>
              <w:t>ставителями групп растений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Опытно-исследовательская работа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5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хвощами и плаунами.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гербарных образцов.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64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Многообразие животных: черви, моллюски, ракообразные, паукообразные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презентации.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42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6.4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Грибы и лишайники как особые группы живых существ; разнообразие грибов и лишайников.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круглого стола.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91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7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Мастерим домики для птиц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99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7.1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Мастерим домики для птиц.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  работа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Постер</w:t>
            </w:r>
          </w:p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Брошюра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64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8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Изучаем экологические связи в живой природе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56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8.1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Экологические связи в живой природе на примере елового леса Понятия «прямые связи», «косвенные связи».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Экологический спектакль «Сосна и все вокруг нее».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5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8.2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питания, или пищевая сеть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Контрольный срез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63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8.3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 пирамида. Значение знаний о пищевой сети и экологиче</w:t>
              <w:softHyphen/>
              <w:t>ской пирамиде для охраны природы.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36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8.4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Защитные приспособления у растений 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животных как проявление тесной связи организмов с окружающей их средой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«Эти удивительные животные»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Выставка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70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9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Знакомимся с охраняемыми растениями  и живот</w:t>
              <w:softHyphen/>
              <w:t>ными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42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9.1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Охраняемые растения. Особенности их внешнего строения и распространения, легенды и сказания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книжек – раскладушек.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Выставка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54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9.2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Лекарственные растения, их важ</w:t>
              <w:softHyphen/>
              <w:t>нейшие свойства, правила сбора. Охрана лекарственных растений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Практическое занятие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памяток.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75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9.3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Охраняемые животные. Причины сокра</w:t>
              <w:softHyphen/>
              <w:t>щения численности этих животных и меры их охраны.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охраняемых животных.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46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9.4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спасения бобра, соболя, стерха - примеры актив</w:t>
              <w:softHyphen/>
              <w:t>ных действий человека по охране животного мира.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Выставка,</w:t>
            </w:r>
          </w:p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Игра - викторина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54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9.5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Мысленное путешествие   по ботаническим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садам и зоо</w:t>
              <w:softHyphen/>
              <w:t>паркам.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Заочная экскурсия в Сочинский (другой) ботанический сад.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64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10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Учимся передавать свои знания другим ребятам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42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10.1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школьниками условных знаков к правилам поведения в природе и экологических памяток.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Диспут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Постер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54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10.2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 школьниками бесед, утренни</w:t>
              <w:softHyphen/>
              <w:t>ков, КВН экологического содержания.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КВН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«Наш чистый двор»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Акция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640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10.3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 школьниками экскурсий в при</w:t>
              <w:softHyphen/>
              <w:t>роду.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на природу.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Устный журнал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43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11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Выявляем связь между состоянием природы и здо</w:t>
              <w:softHyphen/>
              <w:t>ровьем человека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84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11.1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Влияние загрязнения окружающей среды на здоровье че</w:t>
              <w:softHyphen/>
              <w:t>ловека. Пути попадания вредных веществ в организм человека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знатоков природы</w:t>
            </w:r>
          </w:p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65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11.2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Меры, направленные на снижение вредного влияния загрязнений на здоровье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Опытно-исследовательская работа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Проектная работа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 Акция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63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12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Открываем жизнь в почве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57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12.1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Разнообразие живых обитателей почвы.  Дождевые черви и кроты, их роль в поддержании почвенного плодородия.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Опытно-исследовательская работа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32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12.2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Загрязнение природы.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1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13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Подводим итоги работы за год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51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13.1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основных теоретических знаний.</w:t>
            </w:r>
          </w:p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детских проектов на экологические  темы.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Публичное выступление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81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13.2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природу совместно с родителями.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за птицами животными и насекомыми родного края.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Творческий отчет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81" w:hRule="exac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</w:pPr>
            <w:r>
              <w:rPr>
                <w:rFonts w:eastAsia="Calibri" w:cs="Times New Roman" w:ascii="Times New Roman" w:hAnsi="Times New Roman"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13.3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Профориентация –Встреча с людьми разных профессий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Фотоколлаж</w:t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27" w:hRule="exact"/>
        </w:trPr>
        <w:tc>
          <w:tcPr>
            <w:tcW w:w="5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z w:val="24"/>
                <w:szCs w:val="24"/>
                <w:shd w:fill="FFFFFF" w:val="clear"/>
                <w:lang w:eastAsia="ru-RU" w:bidi="ru-RU"/>
              </w:rPr>
              <w:t>Итого часов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12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64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footerReference w:type="even" r:id="rId7"/>
          <w:footerReference w:type="default" r:id="rId8"/>
          <w:footerReference w:type="first" r:id="rId9"/>
          <w:type w:val="nextPage"/>
          <w:pgSz w:orient="landscape" w:w="16838" w:h="11906"/>
          <w:pgMar w:left="709" w:right="425" w:gutter="0" w:header="0" w:top="851" w:footer="709" w:bottom="851"/>
          <w:pgNumType w:fmt="decimal"/>
          <w:formProt w:val="false"/>
          <w:textDirection w:val="lrTb"/>
          <w:docGrid w:type="default" w:linePitch="360" w:charSpace="8192"/>
        </w:sectPr>
      </w:pP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4"/>
          <w:lang w:val="en-US" w:eastAsia="ru-RU"/>
        </w:rPr>
        <w:t xml:space="preserve">III. </w:t>
      </w:r>
      <w:r>
        <w:rPr>
          <w:rFonts w:eastAsia="Times New Roman" w:cs="Times New Roman" w:ascii="Times New Roman" w:hAnsi="Times New Roman"/>
          <w:b/>
          <w:bCs/>
          <w:sz w:val="28"/>
          <w:szCs w:val="24"/>
          <w:lang w:eastAsia="ru-RU"/>
        </w:rPr>
        <w:t>Содержание программы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3.1. (1 год обучения)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Введение -10   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Раскрытые и нераскрытые загадки нашей планеты: обзор основных тем курса. Сбор данных об экологических проблемах.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Введение.  </w:t>
      </w:r>
      <w:r>
        <w:rPr>
          <w:rFonts w:cs="Times New Roman" w:ascii="Times New Roman" w:hAnsi="Times New Roman"/>
          <w:color w:val="000000"/>
          <w:sz w:val="28"/>
          <w:szCs w:val="28"/>
        </w:rPr>
        <w:t>Раскрытые и нераскрытые загадки нашей планеты: обзор основных тем курса.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Тайны за горизонтом. </w:t>
      </w:r>
      <w:r>
        <w:rPr>
          <w:color w:val="000000"/>
          <w:sz w:val="28"/>
          <w:szCs w:val="28"/>
        </w:rPr>
        <w:t>Географические открытия в древности. Небосвод. Пере</w:t>
        <w:softHyphen/>
        <w:t>мещение солнца на небосводе. Представление о форме Земли в древности. Земной шар. Глобус - модель Земли. Материки и океаны на глобусе.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Загадка смены времен года. </w:t>
      </w:r>
      <w:r>
        <w:rPr>
          <w:color w:val="000000"/>
          <w:sz w:val="28"/>
          <w:szCs w:val="28"/>
        </w:rPr>
        <w:t>Вращение Земли вокруг своей оси. Движение солнца над горизонтом. Сутки, определение частей суток по разной деятель</w:t>
        <w:softHyphen/>
        <w:t>ности. Загадки. Год и времена года. Названия месяцев на Руси. История происхождения названий дней недели.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Тайны круговорота веществ в природе. </w:t>
      </w:r>
      <w:r>
        <w:rPr>
          <w:color w:val="000000"/>
          <w:sz w:val="28"/>
          <w:szCs w:val="28"/>
        </w:rPr>
        <w:t>Круговорот веществ в природе. Живая и неживая природа. Цепи питания. Обитатели почвы.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Загадки круговорота воды в природе. </w:t>
      </w:r>
      <w:r>
        <w:rPr>
          <w:color w:val="000000"/>
          <w:sz w:val="28"/>
          <w:szCs w:val="28"/>
        </w:rPr>
        <w:t>Загадки о состояниях воды. Наблюдение в природе за водой. Природа дождевого облака. Природа снежного облака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Загадки под водой и под землей. </w:t>
      </w:r>
      <w:r>
        <w:rPr>
          <w:color w:val="000000"/>
          <w:sz w:val="28"/>
          <w:szCs w:val="28"/>
        </w:rPr>
        <w:t>Как изучают подводный мир. Киты, дельфины, акулы. Ис</w:t>
        <w:softHyphen/>
        <w:t>тория открытия гигантского кальмара. Морские цветы (актинии), звезды, ежи и другие живые «чудеса». Жизнь в темных глубинах океана.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Загадки растений. </w:t>
      </w:r>
      <w:r>
        <w:rPr>
          <w:color w:val="000000"/>
          <w:sz w:val="28"/>
          <w:szCs w:val="28"/>
        </w:rPr>
        <w:t xml:space="preserve">Родина комнатных растений. Многообразие цветковых растений. Сказка о цветке-недотроге.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Мой дом за окном – 22 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Проектно – исследовательская работа: «Сколько мусора мы «производим».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Вовлечение детей и их сверстников в работу по уборке территории. Просмотр научного фильма. Конкурс рисунков. Работа над проектом «Вырасти своё деревце».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Arial" w:hAnsi="Arial" w:eastAsia="Times New Roman" w:cs="Arial"/>
          <w:color w:val="181818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pacing w:val="-6"/>
          <w:sz w:val="28"/>
          <w:szCs w:val="28"/>
          <w:lang w:eastAsia="ru-RU"/>
        </w:rPr>
        <w:t xml:space="preserve">Мой дом. </w:t>
      </w: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8"/>
          <w:lang w:eastAsia="ru-RU"/>
        </w:rPr>
        <w:t>Внешний вид своего дома, из чего сделан, окраска стен, этажность.  Дома в деревне и в городе.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Arial" w:hAnsi="Arial" w:eastAsia="Times New Roman" w:cs="Arial"/>
          <w:color w:val="181818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pacing w:val="-6"/>
          <w:sz w:val="28"/>
          <w:szCs w:val="28"/>
          <w:lang w:eastAsia="ru-RU"/>
        </w:rPr>
        <w:t xml:space="preserve">Дом, где мы живем. </w:t>
      </w: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8"/>
          <w:lang w:eastAsia="ru-RU"/>
        </w:rPr>
        <w:t>Соблюдение чистоты и порядка на лестничной площадке, в подъезде, во дворе. Перечисление всех видов работ по наведению чистоты и порядка в своем доме.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Arial" w:hAnsi="Arial" w:eastAsia="Times New Roman" w:cs="Arial"/>
          <w:color w:val="181818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8"/>
          <w:lang w:eastAsia="ru-RU"/>
        </w:rPr>
        <w:t>Практическое занятие </w:t>
      </w:r>
      <w:r>
        <w:rPr>
          <w:rFonts w:eastAsia="Times New Roman" w:cs="Times New Roman" w:ascii="Times New Roman" w:hAnsi="Times New Roman"/>
          <w:b/>
          <w:color w:val="000000"/>
          <w:spacing w:val="-6"/>
          <w:sz w:val="28"/>
          <w:szCs w:val="28"/>
          <w:lang w:eastAsia="ru-RU"/>
        </w:rPr>
        <w:t xml:space="preserve">«Уборка школьного двора». </w:t>
      </w: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8"/>
          <w:lang w:eastAsia="ru-RU"/>
        </w:rPr>
        <w:t> Техника безопасности. Распределение обязанностей. Отчет о выполнении задания.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8"/>
          <w:lang w:eastAsia="ru-RU"/>
        </w:rPr>
        <w:t xml:space="preserve">Практическое занятие </w:t>
      </w:r>
      <w:r>
        <w:rPr>
          <w:rFonts w:eastAsia="Times New Roman" w:cs="Times New Roman" w:ascii="Times New Roman" w:hAnsi="Times New Roman"/>
          <w:b/>
          <w:color w:val="000000"/>
          <w:spacing w:val="-6"/>
          <w:sz w:val="28"/>
          <w:szCs w:val="28"/>
          <w:lang w:eastAsia="ru-RU"/>
        </w:rPr>
        <w:t xml:space="preserve">«Деревья твоего двора». </w:t>
      </w: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8"/>
          <w:lang w:eastAsia="ru-RU"/>
        </w:rPr>
        <w:t>Зеленые насаждения перед домом, во дворе школы. Зачем сажать деревья? Как ухаживать? Что мы делали осенью для здоровья деревьев?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Природа – наш чудесный дом – 18 ч.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Фотовыставка «Природа родного края». Вопросы диспута: Как человек связан с природой? Может ли человек существовать вне природы и природа без человека? Осознание места человека как части природы. Конкурс рисунков на тему «Охранять природу – значит охранять Родину!»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Что такое? Кто такой? </w:t>
      </w:r>
      <w:r>
        <w:rPr>
          <w:rFonts w:cs="Times New Roman" w:ascii="Times New Roman" w:hAnsi="Times New Roman"/>
          <w:sz w:val="28"/>
          <w:szCs w:val="28"/>
        </w:rPr>
        <w:t>Многообразие природы. Связи между живой и неживой природой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На экологической тропе. </w:t>
      </w:r>
      <w:r>
        <w:rPr>
          <w:rFonts w:cs="Times New Roman" w:ascii="Times New Roman" w:hAnsi="Times New Roman"/>
          <w:sz w:val="28"/>
          <w:szCs w:val="28"/>
        </w:rPr>
        <w:t>Деревья на экологической тропе. Звук  музыки в природе — шум листвы и т.д. Рассматривание деревьев, опавших листьев. Беседа о подготовке деревьев к зиме. Знакомство с народными приметами: много ягод на рябине — к теплой зиме; много грибов много белок будет. Сбор опавших листьев деревьев для поделок. Изготовление композиций из природного материала.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</w:rPr>
        <w:t>Занятие - дискуссия «Можем ли мы прожить без природы»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Как человек связан с природой? Может ли человек существовать вне природы и природа без человека? Осознание места человека как части природы. Конкурс рисунков на тему «Охранять природу – значит охранять Родину!»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Птицы нашего двора – 26 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Проектная деятельность.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Формирование умений взаимодействия в командах, применение теоретических знаний на практике, формирование современного экологического и информационного мышления.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Работа над конструированием кормушек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из подручного материала: пластиковой 2 или 5 литровой бутылки, твердых (картонных) пакетов из-под молока или сока.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8"/>
          <w:lang w:eastAsia="ru-RU"/>
        </w:rPr>
        <w:t>Знакомство детей с многообразием птиц, выделением их существенных и отличительных признаков. Среда обитания птиц (лес, птичник, водоем).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Arial" w:hAnsi="Arial" w:eastAsia="Times New Roman" w:cs="Arial"/>
          <w:color w:val="181818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pacing w:val="-6"/>
          <w:sz w:val="28"/>
          <w:szCs w:val="28"/>
          <w:lang w:eastAsia="ru-RU"/>
        </w:rPr>
        <w:t>Перелетные птицы.</w:t>
      </w: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8"/>
          <w:lang w:eastAsia="ru-RU"/>
        </w:rPr>
        <w:t xml:space="preserve"> Зимующие птицы. Замечательные птицы: самые маленькие(колибри), самые большие (страус, пингвин, индюк). Значение птиц в жизни человека. Помощь птицам в трудные времена. Какие кормушки можно соорудить для подкормки птиц зимой.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Arial" w:hAnsi="Arial" w:eastAsia="Times New Roman" w:cs="Arial"/>
          <w:color w:val="181818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pacing w:val="-6"/>
          <w:sz w:val="28"/>
          <w:szCs w:val="28"/>
          <w:lang w:eastAsia="ru-RU"/>
        </w:rPr>
        <w:t>Практическое занятие «Изготовление кормушек для птиц»</w:t>
      </w: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8"/>
          <w:lang w:eastAsia="ru-RU"/>
        </w:rPr>
        <w:t xml:space="preserve"> Техника безопасности. Распределение обязанностей. Вывешивание кормушек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Я и мир вокруг – 32 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«Спасти природу». </w:t>
      </w:r>
      <w:r>
        <w:rPr>
          <w:rFonts w:cs="Times New Roman" w:ascii="Times New Roman" w:hAnsi="Times New Roman"/>
          <w:sz w:val="28"/>
          <w:szCs w:val="28"/>
        </w:rPr>
        <w:t>Экскурсия. Сезонные изменения в природе Рисование по впечатлениям.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Живи, ёлочка! </w:t>
      </w:r>
      <w:r>
        <w:rPr>
          <w:rFonts w:cs="Times New Roman" w:ascii="Times New Roman" w:hAnsi="Times New Roman"/>
          <w:sz w:val="28"/>
          <w:szCs w:val="28"/>
        </w:rPr>
        <w:t>Проблема вырубки ёлок в новогодние праздники. Как я лично могу помочь природе? Акция «Живи, ёлочка!»: выпуск агитационных листовок, мастер-классы по изготовлению альтернативных ёлочек.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Реки, ручейки, моря на Земле текут не зря. </w:t>
      </w:r>
      <w:r>
        <w:rPr>
          <w:rFonts w:cs="Times New Roman" w:ascii="Times New Roman" w:hAnsi="Times New Roman"/>
          <w:sz w:val="28"/>
          <w:szCs w:val="28"/>
        </w:rPr>
        <w:t>Вода в жизни природы и человека. Практическая работа по выявлению признаков «Цвет, запах, форма воды». Конкурс плакатов о сохранении пресной воды.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Какую воду мы пьем? </w:t>
      </w:r>
      <w:r>
        <w:rPr>
          <w:rFonts w:cs="Times New Roman" w:ascii="Times New Roman" w:hAnsi="Times New Roman"/>
          <w:sz w:val="28"/>
          <w:szCs w:val="28"/>
        </w:rPr>
        <w:t>Исследование питьевой воды на основе данных из СЭС. Работа над мини- проектами Экологический всеобуч «Какую воду мы пьём?»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Дискуссионный клуб «Знаю и хочу». </w:t>
      </w:r>
      <w:r>
        <w:rPr>
          <w:rFonts w:cs="Times New Roman" w:ascii="Times New Roman" w:hAnsi="Times New Roman"/>
          <w:sz w:val="28"/>
          <w:szCs w:val="28"/>
        </w:rPr>
        <w:t>Экологические проблемы района. Как я могу помочь городу? Экодесант.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SOS- мастерская. </w:t>
      </w:r>
      <w:r>
        <w:rPr>
          <w:rFonts w:cs="Times New Roman" w:ascii="Times New Roman" w:hAnsi="Times New Roman"/>
          <w:sz w:val="28"/>
          <w:szCs w:val="28"/>
        </w:rPr>
        <w:t>Изготовление разрешающих и запрещающих знаков относительно экологических правил поведения в городе Выступление агитбригады в детском саду об экологических правилах поведения в городе.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Заповеди чистого города. </w:t>
      </w:r>
      <w:r>
        <w:rPr>
          <w:rFonts w:cs="Times New Roman" w:ascii="Times New Roman" w:hAnsi="Times New Roman"/>
          <w:sz w:val="28"/>
          <w:szCs w:val="28"/>
        </w:rPr>
        <w:t>Высаживание цветочной рассады на участке Уход за цветами на участке.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Просмотр учебного фильма. Сюжетно-ролевая игра-викторина. Изучение проблемы вырубки ёлок в новогодние праздники. Как я лично могу помочь природе? Акция «Живи, ёлочка!»: выпуск агитационных листовок, мастер-классы по изготовлению альтернативных ёлочек.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Изготовление разрешающих и запрещающих знаков относительно экологических правил поведения в городе. Работа над мини - проектом «Каким я хочу видеть свой город?» Составление слоганов и малых стихотворных форм на экологическую тему.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Загадки природы – 30 ч.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Экопрактикум «Угадай гриб». </w:t>
      </w:r>
      <w:r>
        <w:rPr>
          <w:rFonts w:cs="Times New Roman" w:ascii="Times New Roman" w:hAnsi="Times New Roman"/>
          <w:sz w:val="28"/>
          <w:szCs w:val="28"/>
        </w:rPr>
        <w:t>Съедобные и ядовитые грибы Оформление презентации, сбор информации.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Исчезающие животные Татарстана. </w:t>
      </w:r>
      <w:r>
        <w:rPr>
          <w:rFonts w:cs="Times New Roman" w:ascii="Times New Roman" w:hAnsi="Times New Roman"/>
          <w:sz w:val="28"/>
          <w:szCs w:val="28"/>
        </w:rPr>
        <w:t>Исчезающие животные Татарстана. Основные причины их исчезновения Сбор информации, составление банка данных.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Интеллектуальная викторина «Самый умный»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Устный журнал «Помогите сохранить природу!» </w:t>
      </w:r>
      <w:r>
        <w:rPr>
          <w:rFonts w:cs="Times New Roman" w:ascii="Times New Roman" w:hAnsi="Times New Roman"/>
          <w:sz w:val="28"/>
          <w:szCs w:val="28"/>
        </w:rPr>
        <w:t>Сбор информации.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«Человек и его деятельность – причина загрязнения водоемов».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Кислотные дожди, нитраты. Сброс отходов, плохая очистка точных вод - причина загрязнения водоемов.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Составление банка данных об исчезающих растениях Татарстана. Основные причины их исчезновения. Составление банка данных об исчезающих животных Татарстана. Основные причины их исчезновения. Участие в интеллектуальной викторине. Просмотр учебного фильма. Рисунки, плакаты детей по теме занятия. Экскурсия на реку Карла. Взятие проб воды. Составление плана проекта о загрязнении водоёмов. Очищение берегов реки Карла.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Заключение – 6 ч.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Составление книги жалоб, поступающих от растений, животных, птиц, обитающих в Буинском районе. Защита и охрана. Прогулка-путешествие.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течение </w:t>
      </w:r>
      <w:r>
        <w:rPr>
          <w:rFonts w:eastAsia="Times New Roman" w:cs="Times New Roman" w:ascii="Times New Roman" w:hAnsi="Times New Roman"/>
          <w:b/>
          <w:i/>
          <w:sz w:val="28"/>
          <w:szCs w:val="28"/>
          <w:lang w:eastAsia="ru-RU"/>
        </w:rPr>
        <w:t>первого года обучения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дети подробнее знакомятся с природным лесом как домом диких растений и животных. Продолжают изучение воздуха и во время тренировочных прогулок определять, где самый чистый и где самый грязный воздух, снег в микрорайонах города. Изготовление (самостоятельно) кормушек из бытового мусора (пакеты из-под молока, чая…).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3.2. (2 год обучения)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Изучение природы – 12ч.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Беседа о лете. Изучать природу – значит любить и охранять её. Науки о природе. Экология - наука о доме. Как изучают природу. Наблюдения в при</w:t>
        <w:softHyphen/>
        <w:t xml:space="preserve">роде, описание живых объектов. </w:t>
      </w:r>
      <w:r>
        <w:rPr>
          <w:rFonts w:cs="Times New Roman" w:ascii="Times New Roman" w:hAnsi="Times New Roman"/>
          <w:sz w:val="28"/>
          <w:szCs w:val="28"/>
        </w:rPr>
        <w:t>Беседа о лете. Изучать  природу – значит любить и охранять её.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Науки о природе. Экология - наука о доме. Как изучают природу.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Основные проблемы экологии Сбор данных об экологических проблемах города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Наблюдения в при</w:t>
        <w:softHyphen/>
        <w:t>роде, описание живых объектов.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Условия, в которых мы живем – 34 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Солнце - источник тепла и света на Земле.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Климат и сезоны года.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Сезонные явления нашей местности.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Особенности весны, лета, осени, зимы.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Неблагоприятные и необычные явления природы. Как уменьшить влияние опасных явлений погоды на природу родного края. Условия жизни в горах, в лесу, в городе. Как сделать воздух в городе чище.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Вода - это жизнь. Вода горной реки. Природные родники и их охрана.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Кто и как живет рядом с нами – 50ч.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Многообразие цветущих и не цветущих растений Татарстана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  Свет, тепло, влага в жизни растений. Нужны ли комнатные растения в доме. Чужестранные пришельцы на подо</w:t>
        <w:softHyphen/>
        <w:t xml:space="preserve">коннике - что мы о них знаем. Почему надо беречь и охранять растения.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Растения Красной книги Татарстана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Грибы - удивительное царство.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Где и какие грибы встречаются в Татарстане. Грибы ядовитые и съедобные. Грибы - плесени. Где растут лишайники, о чем они могут рассказать.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Многообра</w:t>
        <w:softHyphen/>
        <w:t>зие животных родного края.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Какие рыбы встречаются в водоемах края.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Аквариумные рыбы - что мы знаем о них.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Почему лягушка - земноводное животное.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Как дышит, чем питается лягушка. Почему надо охранять земноводных. Древние ящеры и современные ящерицы.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Почему птицы - пернатые.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Пе</w:t>
        <w:softHyphen/>
        <w:t>релетные, зимующие и кочующие птицы края. Как помочь пти</w:t>
        <w:softHyphen/>
        <w:t xml:space="preserve">цам зимой. Какие птицы прилетают к кормушке. Охрана и привлечение птиц.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Домашние птицы.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Корм</w:t>
        <w:softHyphen/>
        <w:t xml:space="preserve">ление и уход за ними.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Млекопитающие родного края.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Редкие животные Татарстана.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Домашние животные.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Кормление и уход за ними.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Кто и как живет в почве?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Что надо знать о бактериях. Почему надо поддерживать чистоту в доме и соблюдать правила личной гигиены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Человек и природа – 40 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Зависимость человека от природы.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Пищевые, лекарст</w:t>
        <w:softHyphen/>
        <w:t xml:space="preserve">венные, ядовитые растения. </w:t>
      </w:r>
      <w:r>
        <w:rPr>
          <w:rFonts w:cs="Times New Roman" w:ascii="Times New Roman" w:hAnsi="Times New Roman"/>
          <w:sz w:val="28"/>
          <w:szCs w:val="28"/>
        </w:rPr>
        <w:t>Ядовитые растения леса. Определение растения. Сбор информации, оформление буклетов, презентаций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Охота в исто</w:t>
        <w:softHyphen/>
        <w:t>рии людей.</w:t>
      </w:r>
      <w:r>
        <w:rPr>
          <w:rFonts w:cs="Times New Roman" w:ascii="Times New Roman" w:hAnsi="Times New Roman"/>
          <w:sz w:val="28"/>
          <w:szCs w:val="28"/>
        </w:rPr>
        <w:t xml:space="preserve"> Традиции охоты и рыбной ловли на берегах Волги.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Культурные растения. Охота в исто</w:t>
        <w:softHyphen/>
        <w:t>рии людей. Традиции охоты и рыбной ловли у населения Севера.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Природа - источник сил, вдохновения и оздоровления.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Отрица</w:t>
        <w:softHyphen/>
        <w:t xml:space="preserve">тельное воздействие человека на природу. Человек - звено в цепи взаимосвязей в природе.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Почему надо соблюдать правила пове</w:t>
        <w:softHyphen/>
        <w:t xml:space="preserve">дения в природе. </w:t>
      </w:r>
      <w:r>
        <w:rPr>
          <w:rFonts w:cs="Times New Roman" w:ascii="Times New Roman" w:hAnsi="Times New Roman"/>
          <w:sz w:val="28"/>
          <w:szCs w:val="28"/>
        </w:rPr>
        <w:t>Викторина «Охрана природы».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Что охраняют в заповедниках и заказниках Татарстана. </w:t>
      </w:r>
      <w:r>
        <w:rPr>
          <w:rFonts w:cs="Times New Roman" w:ascii="Times New Roman" w:hAnsi="Times New Roman"/>
          <w:sz w:val="28"/>
          <w:szCs w:val="28"/>
        </w:rPr>
        <w:t xml:space="preserve">Операция «Красная тетрадка»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Охранять природу - значит охранять здо</w:t>
        <w:softHyphen/>
        <w:t>ровье.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Обобщение знаний.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Опытно-исследовательская работа 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Обобщение пройденного –8 ч.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Обобщение знаний. На второй год обучения образовательное пространство еще более расширяется. Изучение взаимосвязей между растениям и животными между собой в лесу, на лугу, в водоеме.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Формирование знаний ребенка об окружающем мире и новому взгляду на место и роль человека на Земле, системы нравственных ценностей, активной личной позиции.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3.3. (3 год обучения)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Выясняем, что такое экология – 6 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Организм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окружающая среда.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4"/>
          <w:sz w:val="28"/>
          <w:szCs w:val="28"/>
          <w:lang w:eastAsia="ru-RU"/>
        </w:rPr>
        <w:t xml:space="preserve">Экология - наука о связях между живыми существами и </w:t>
      </w:r>
      <w:r>
        <w:rPr>
          <w:rFonts w:eastAsia="Times New Roman" w:cs="Times New Roman" w:ascii="Times New Roman" w:hAnsi="Times New Roman"/>
          <w:spacing w:val="-3"/>
          <w:sz w:val="28"/>
          <w:szCs w:val="28"/>
          <w:lang w:eastAsia="ru-RU"/>
        </w:rPr>
        <w:t xml:space="preserve">окружающей их средой, между человеком и природой. </w:t>
      </w:r>
      <w:r>
        <w:rPr>
          <w:rFonts w:eastAsia="Times New Roman" w:cs="Times New Roman" w:ascii="Times New Roman" w:hAnsi="Times New Roman"/>
          <w:spacing w:val="4"/>
          <w:sz w:val="28"/>
          <w:szCs w:val="28"/>
          <w:lang w:eastAsia="ru-RU"/>
        </w:rPr>
        <w:t xml:space="preserve">Простейшая квалификация экологических связей: связи </w:t>
      </w:r>
      <w:r>
        <w:rPr>
          <w:rFonts w:eastAsia="Times New Roman" w:cs="Times New Roman" w:ascii="Times New Roman" w:hAnsi="Times New Roman"/>
          <w:spacing w:val="1"/>
          <w:sz w:val="28"/>
          <w:szCs w:val="28"/>
          <w:lang w:eastAsia="ru-RU"/>
        </w:rPr>
        <w:t>между живой и неживой природой; связи внутри живой природы (между</w:t>
      </w:r>
      <w:r>
        <w:rPr>
          <w:rFonts w:eastAsia="Times New Roman" w:cs="Times New Roman" w:ascii="Times New Roman" w:hAnsi="Times New Roman"/>
          <w:spacing w:val="2"/>
          <w:sz w:val="28"/>
          <w:szCs w:val="28"/>
          <w:lang w:eastAsia="ru-RU"/>
        </w:rPr>
        <w:t xml:space="preserve"> растениями и животными, между различными животными); с</w:t>
      </w:r>
      <w:r>
        <w:rPr>
          <w:rFonts w:eastAsia="Times New Roman" w:cs="Times New Roman" w:ascii="Times New Roman" w:hAnsi="Times New Roman"/>
          <w:spacing w:val="-4"/>
          <w:sz w:val="28"/>
          <w:szCs w:val="28"/>
          <w:lang w:eastAsia="ru-RU"/>
        </w:rPr>
        <w:t xml:space="preserve">вязи между природой и человеком.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Экология - наука о связях между живыми существами и окружающей их средой, между человеком и природой. Организм и окружающая среда. Простейшая квалификация экологических связей.  Связи между природой и человеком.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Учимся распознавать растения и животных бли</w:t>
        <w:softHyphen/>
        <w:t>жайшего природного окружения – 6 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pacing w:val="-6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Экскурсии и практические работы по распознаванию встречающихся в нашей местности растений и животных </w:t>
      </w:r>
      <w:r>
        <w:rPr>
          <w:rFonts w:eastAsia="Times New Roman" w:cs="Times New Roman" w:ascii="Times New Roman" w:hAnsi="Times New Roman"/>
          <w:spacing w:val="3"/>
          <w:sz w:val="28"/>
          <w:szCs w:val="28"/>
          <w:lang w:eastAsia="ru-RU"/>
        </w:rPr>
        <w:t>(деревьев</w:t>
      </w:r>
      <w:r>
        <w:rPr>
          <w:rFonts w:eastAsia="Times New Roman" w:cs="Times New Roman" w:ascii="Times New Roman" w:hAnsi="Times New Roman"/>
          <w:spacing w:val="4"/>
          <w:sz w:val="28"/>
          <w:szCs w:val="28"/>
          <w:lang w:eastAsia="ru-RU"/>
        </w:rPr>
        <w:t xml:space="preserve">, кустарников, травянистых растений, насекомых, птиц, </w:t>
      </w:r>
      <w:r>
        <w:rPr>
          <w:rFonts w:eastAsia="Times New Roman" w:cs="Times New Roman" w:ascii="Times New Roman" w:hAnsi="Times New Roman"/>
          <w:spacing w:val="-5"/>
          <w:sz w:val="28"/>
          <w:szCs w:val="28"/>
          <w:lang w:eastAsia="ru-RU"/>
        </w:rPr>
        <w:t>зверей, других животных)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 Выявление наиболее характерных отличительных призна</w:t>
        <w:softHyphen/>
        <w:t>ков схожих видов. Объяснение происхождения названий некото</w:t>
        <w:softHyphen/>
        <w:t>рых видов с целью их лучшего запоминания. Упражнения (в том ч</w:t>
      </w:r>
      <w:r>
        <w:rPr>
          <w:rFonts w:eastAsia="Times New Roman" w:cs="Times New Roman" w:ascii="Times New Roman" w:hAnsi="Times New Roman"/>
          <w:spacing w:val="4"/>
          <w:sz w:val="28"/>
          <w:szCs w:val="28"/>
          <w:lang w:eastAsia="ru-RU"/>
        </w:rPr>
        <w:t>исле игрового характера), закрепляющие знание названий рассмот</w:t>
      </w:r>
      <w:r>
        <w:rPr>
          <w:rFonts w:eastAsia="Times New Roman" w:cs="Times New Roman" w:ascii="Times New Roman" w:hAnsi="Times New Roman"/>
          <w:spacing w:val="-6"/>
          <w:sz w:val="28"/>
          <w:szCs w:val="28"/>
          <w:lang w:eastAsia="ru-RU"/>
        </w:rPr>
        <w:t>ренных растений и животных.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Знакомимся с живыми существами, которым угро</w:t>
        <w:softHyphen/>
        <w:t xml:space="preserve">жает исчезновение – 4 ч. 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mc:AlternateContent>
          <mc:Choice Requires="wps">
            <w:drawing>
              <wp:anchor behindDoc="0" distT="1905" distB="1905" distL="1905" distR="1905" simplePos="0" locked="0" layoutInCell="0" allowOverlap="1" relativeHeight="2">
                <wp:simplePos x="0" y="0"/>
                <wp:positionH relativeFrom="margin">
                  <wp:posOffset>4514215</wp:posOffset>
                </wp:positionH>
                <wp:positionV relativeFrom="paragraph">
                  <wp:posOffset>5574665</wp:posOffset>
                </wp:positionV>
                <wp:extent cx="0" cy="189230"/>
                <wp:effectExtent l="1905" t="1905" r="1905" b="1905"/>
                <wp:wrapNone/>
                <wp:docPr id="1" name="Прямая соединительная линия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8936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5.45pt,438.95pt" to="355.45pt,453.8pt" ID="Прямая соединительная линия 2" stroked="t" o:allowincell="f" style="position:absolute;mso-position-horizontal-relative:margin">
                <v:stroke color="black" weight="32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905" distB="1905" distL="1905" distR="1905" simplePos="0" locked="0" layoutInCell="0" allowOverlap="1" relativeHeight="3">
                <wp:simplePos x="0" y="0"/>
                <wp:positionH relativeFrom="margin">
                  <wp:posOffset>8482330</wp:posOffset>
                </wp:positionH>
                <wp:positionV relativeFrom="paragraph">
                  <wp:posOffset>5715000</wp:posOffset>
                </wp:positionV>
                <wp:extent cx="635" cy="115570"/>
                <wp:effectExtent l="1905" t="1905" r="1905" b="1905"/>
                <wp:wrapNone/>
                <wp:docPr id="2" name="Прямая соединительная линия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1556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67.9pt,450pt" to="667.9pt,459.05pt" ID="Прямая соединительная линия 1" stroked="t" o:allowincell="f" style="position:absolute;mso-position-horizontal-relative:margin">
                <v:stroke color="black" weight="32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Представители редких организмов (грибов, растений, жи</w:t>
        <w:softHyphen/>
        <w:t>вотных): гриб-баран, подснежник альпийский, меч-трава, земля</w:t>
        <w:softHyphen/>
      </w:r>
      <w:r>
        <w:rPr>
          <w:rFonts w:eastAsia="Times New Roman" w:cs="Times New Roman" w:ascii="Times New Roman" w:hAnsi="Times New Roman"/>
          <w:spacing w:val="5"/>
          <w:sz w:val="28"/>
          <w:szCs w:val="28"/>
          <w:lang w:eastAsia="ru-RU"/>
        </w:rPr>
        <w:t xml:space="preserve">ничное дерево, бабочка-аполлон, утка-мандаринка, снежный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барс. Особенности их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внешнего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вида, распространения, поведе</w:t>
        <w:softHyphen/>
      </w:r>
      <w:r>
        <w:rPr>
          <w:rFonts w:eastAsia="Times New Roman" w:cs="Times New Roman" w:ascii="Times New Roman" w:hAnsi="Times New Roman"/>
          <w:spacing w:val="4"/>
          <w:sz w:val="28"/>
          <w:szCs w:val="28"/>
          <w:lang w:eastAsia="ru-RU"/>
        </w:rPr>
        <w:t>ния и т.д. Причины сокращения численности этих живых су</w:t>
        <w:softHyphen/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ществ, необходимые меры для их охраны.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pacing w:val="7"/>
          <w:sz w:val="28"/>
          <w:szCs w:val="28"/>
          <w:lang w:eastAsia="ru-RU"/>
        </w:rPr>
        <w:t xml:space="preserve">Изучаем </w:t>
      </w:r>
      <w:r>
        <w:rPr>
          <w:rFonts w:eastAsia="Times New Roman" w:cs="Times New Roman" w:ascii="Times New Roman" w:hAnsi="Times New Roman"/>
          <w:b/>
          <w:bCs/>
          <w:spacing w:val="7"/>
          <w:sz w:val="28"/>
          <w:szCs w:val="28"/>
          <w:lang w:eastAsia="ru-RU"/>
        </w:rPr>
        <w:t xml:space="preserve">способы </w:t>
      </w:r>
      <w:r>
        <w:rPr>
          <w:rFonts w:eastAsia="Times New Roman" w:cs="Times New Roman" w:ascii="Times New Roman" w:hAnsi="Times New Roman"/>
          <w:b/>
          <w:spacing w:val="7"/>
          <w:sz w:val="28"/>
          <w:szCs w:val="28"/>
          <w:lang w:eastAsia="ru-RU"/>
        </w:rPr>
        <w:t>охраны природы - 8 ч.</w:t>
      </w:r>
      <w:r>
        <w:rPr>
          <w:rFonts w:eastAsia="Times New Roman" w:cs="Times New Roman" w:ascii="Times New Roman" w:hAnsi="Times New Roman"/>
          <w:spacing w:val="7"/>
          <w:sz w:val="28"/>
          <w:szCs w:val="28"/>
          <w:lang w:eastAsia="ru-RU"/>
        </w:rPr>
        <w:br/>
      </w:r>
      <w:r>
        <w:rPr>
          <w:rFonts w:eastAsia="Times New Roman" w:cs="Times New Roman" w:ascii="Times New Roman" w:hAnsi="Times New Roman"/>
          <w:spacing w:val="5"/>
          <w:sz w:val="28"/>
          <w:szCs w:val="28"/>
          <w:lang w:eastAsia="ru-RU"/>
        </w:rPr>
        <w:t>Охраняемые природные территории: заповедники, заказ</w:t>
        <w:softHyphen/>
      </w:r>
      <w:r>
        <w:rPr>
          <w:rFonts w:eastAsia="Times New Roman" w:cs="Times New Roman" w:ascii="Times New Roman" w:hAnsi="Times New Roman"/>
          <w:spacing w:val="-2"/>
          <w:sz w:val="28"/>
          <w:szCs w:val="28"/>
          <w:lang w:eastAsia="ru-RU"/>
        </w:rPr>
        <w:t xml:space="preserve">ники, </w:t>
      </w:r>
      <w:r>
        <w:rPr>
          <w:rFonts w:eastAsia="Times New Roman" w:cs="Times New Roman" w:ascii="Times New Roman" w:hAnsi="Times New Roman"/>
          <w:bCs/>
          <w:spacing w:val="-2"/>
          <w:sz w:val="28"/>
          <w:szCs w:val="28"/>
          <w:lang w:eastAsia="ru-RU"/>
        </w:rPr>
        <w:t xml:space="preserve">микрозаказники, национальные </w:t>
      </w:r>
      <w:r>
        <w:rPr>
          <w:rFonts w:eastAsia="Times New Roman" w:cs="Times New Roman" w:ascii="Times New Roman" w:hAnsi="Times New Roman"/>
          <w:spacing w:val="-2"/>
          <w:sz w:val="28"/>
          <w:szCs w:val="28"/>
          <w:lang w:eastAsia="ru-RU"/>
        </w:rPr>
        <w:t>парки. Памятники приро</w:t>
        <w:softHyphen/>
      </w:r>
      <w:r>
        <w:rPr>
          <w:rFonts w:eastAsia="Times New Roman" w:cs="Times New Roman" w:ascii="Times New Roman" w:hAnsi="Times New Roman"/>
          <w:spacing w:val="3"/>
          <w:sz w:val="28"/>
          <w:szCs w:val="28"/>
          <w:lang w:eastAsia="ru-RU"/>
        </w:rPr>
        <w:t xml:space="preserve">ды. Ботанические сады и </w:t>
      </w:r>
      <w:r>
        <w:rPr>
          <w:rFonts w:eastAsia="Times New Roman" w:cs="Times New Roman" w:ascii="Times New Roman" w:hAnsi="Times New Roman"/>
          <w:bCs/>
          <w:spacing w:val="3"/>
          <w:sz w:val="28"/>
          <w:szCs w:val="28"/>
          <w:lang w:eastAsia="ru-RU"/>
        </w:rPr>
        <w:t xml:space="preserve">зоопарки </w:t>
      </w:r>
      <w:r>
        <w:rPr>
          <w:rFonts w:eastAsia="Times New Roman" w:cs="Times New Roman" w:ascii="Times New Roman" w:hAnsi="Times New Roman"/>
          <w:spacing w:val="3"/>
          <w:sz w:val="28"/>
          <w:szCs w:val="28"/>
          <w:lang w:eastAsia="ru-RU"/>
        </w:rPr>
        <w:t>как места сохранения и раз</w:t>
        <w:softHyphen/>
      </w:r>
      <w:r>
        <w:rPr>
          <w:rFonts w:eastAsia="Times New Roman" w:cs="Times New Roman" w:ascii="Times New Roman" w:hAnsi="Times New Roman"/>
          <w:spacing w:val="4"/>
          <w:sz w:val="28"/>
          <w:szCs w:val="28"/>
          <w:lang w:eastAsia="ru-RU"/>
        </w:rPr>
        <w:t>множения редких видов растений и животных. Питомники ред</w:t>
        <w:softHyphen/>
      </w:r>
      <w:r>
        <w:rPr>
          <w:rFonts w:eastAsia="Times New Roman" w:cs="Times New Roman" w:ascii="Times New Roman" w:hAnsi="Times New Roman"/>
          <w:spacing w:val="-2"/>
          <w:sz w:val="28"/>
          <w:szCs w:val="28"/>
          <w:lang w:eastAsia="ru-RU"/>
        </w:rPr>
        <w:t>ких видов.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-1"/>
          <w:sz w:val="28"/>
          <w:szCs w:val="28"/>
          <w:lang w:eastAsia="ru-RU"/>
        </w:rPr>
        <w:t xml:space="preserve">Мысленное </w:t>
      </w:r>
      <w:r>
        <w:rPr>
          <w:rFonts w:eastAsia="Times New Roman" w:cs="Times New Roman" w:ascii="Times New Roman" w:hAnsi="Times New Roman"/>
          <w:bCs/>
          <w:spacing w:val="-1"/>
          <w:sz w:val="28"/>
          <w:szCs w:val="28"/>
          <w:lang w:eastAsia="ru-RU"/>
        </w:rPr>
        <w:t xml:space="preserve">путешествие </w:t>
      </w:r>
      <w:r>
        <w:rPr>
          <w:rFonts w:eastAsia="Times New Roman" w:cs="Times New Roman" w:ascii="Times New Roman" w:hAnsi="Times New Roman"/>
          <w:spacing w:val="-1"/>
          <w:sz w:val="28"/>
          <w:szCs w:val="28"/>
          <w:lang w:eastAsia="ru-RU"/>
        </w:rPr>
        <w:t xml:space="preserve">по заповедникам нашей страны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и мира </w:t>
      </w:r>
      <w:r>
        <w:rPr>
          <w:rFonts w:eastAsia="Times New Roman" w:cs="Times New Roman" w:ascii="Times New Roman" w:hAnsi="Times New Roman"/>
          <w:spacing w:val="36"/>
          <w:sz w:val="28"/>
          <w:szCs w:val="28"/>
          <w:lang w:eastAsia="ru-RU"/>
        </w:rPr>
        <w:t>(3-4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конкретных заповедника по выбору</w:t>
      </w:r>
      <w:r>
        <w:rPr>
          <w:rFonts w:eastAsia="Times New Roman" w:cs="Times New Roman" w:ascii="Times New Roman" w:hAnsi="Times New Roman"/>
          <w:spacing w:val="-1"/>
          <w:sz w:val="28"/>
          <w:szCs w:val="28"/>
          <w:lang w:eastAsia="ru-RU"/>
        </w:rPr>
        <w:t>).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pacing w:val="2"/>
          <w:sz w:val="28"/>
          <w:szCs w:val="28"/>
          <w:lang w:eastAsia="ru-RU"/>
        </w:rPr>
        <w:t>Выясняем роль неживой природы в жизни живого - 8 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-2"/>
          <w:sz w:val="28"/>
          <w:szCs w:val="28"/>
          <w:lang w:eastAsia="ru-RU"/>
        </w:rPr>
        <w:t xml:space="preserve">Солнце как источник </w:t>
      </w:r>
      <w:r>
        <w:rPr>
          <w:rFonts w:eastAsia="Times New Roman" w:cs="Times New Roman" w:ascii="Times New Roman" w:hAnsi="Times New Roman"/>
          <w:bCs/>
          <w:spacing w:val="-2"/>
          <w:sz w:val="28"/>
          <w:szCs w:val="28"/>
          <w:lang w:eastAsia="ru-RU"/>
        </w:rPr>
        <w:t xml:space="preserve">тепла </w:t>
      </w:r>
      <w:r>
        <w:rPr>
          <w:rFonts w:eastAsia="Times New Roman" w:cs="Times New Roman" w:ascii="Times New Roman" w:hAnsi="Times New Roman"/>
          <w:spacing w:val="-2"/>
          <w:sz w:val="28"/>
          <w:szCs w:val="28"/>
          <w:lang w:eastAsia="ru-RU"/>
        </w:rPr>
        <w:t xml:space="preserve">и </w:t>
      </w:r>
      <w:r>
        <w:rPr>
          <w:rFonts w:eastAsia="Times New Roman" w:cs="Times New Roman" w:ascii="Times New Roman" w:hAnsi="Times New Roman"/>
          <w:bCs/>
          <w:spacing w:val="-2"/>
          <w:sz w:val="28"/>
          <w:szCs w:val="28"/>
          <w:lang w:eastAsia="ru-RU"/>
        </w:rPr>
        <w:t xml:space="preserve">света </w:t>
      </w:r>
      <w:r>
        <w:rPr>
          <w:rFonts w:eastAsia="Times New Roman" w:cs="Times New Roman" w:ascii="Times New Roman" w:hAnsi="Times New Roman"/>
          <w:spacing w:val="-2"/>
          <w:sz w:val="28"/>
          <w:szCs w:val="28"/>
          <w:lang w:eastAsia="ru-RU"/>
        </w:rPr>
        <w:t xml:space="preserve">для живых существ. </w:t>
      </w:r>
      <w:r>
        <w:rPr>
          <w:rFonts w:eastAsia="Times New Roman" w:cs="Times New Roman" w:ascii="Times New Roman" w:hAnsi="Times New Roman"/>
          <w:spacing w:val="3"/>
          <w:sz w:val="28"/>
          <w:szCs w:val="28"/>
          <w:lang w:eastAsia="ru-RU"/>
        </w:rPr>
        <w:t>Теплолюбивые и холодостойкие растения. Приспособле</w:t>
        <w:softHyphen/>
      </w:r>
      <w:r>
        <w:rPr>
          <w:rFonts w:eastAsia="Times New Roman" w:cs="Times New Roman" w:ascii="Times New Roman" w:hAnsi="Times New Roman"/>
          <w:spacing w:val="-2"/>
          <w:sz w:val="28"/>
          <w:szCs w:val="28"/>
          <w:lang w:eastAsia="ru-RU"/>
        </w:rPr>
        <w:t xml:space="preserve">ние животных к сезонным изменениям </w:t>
      </w:r>
      <w:r>
        <w:rPr>
          <w:rFonts w:eastAsia="Times New Roman" w:cs="Times New Roman" w:ascii="Times New Roman" w:hAnsi="Times New Roman"/>
          <w:bCs/>
          <w:spacing w:val="-2"/>
          <w:sz w:val="28"/>
          <w:szCs w:val="28"/>
          <w:lang w:eastAsia="ru-RU"/>
        </w:rPr>
        <w:t xml:space="preserve">температуры. </w:t>
      </w:r>
      <w:r>
        <w:rPr>
          <w:rFonts w:eastAsia="Times New Roman" w:cs="Times New Roman" w:ascii="Times New Roman" w:hAnsi="Times New Roman"/>
          <w:spacing w:val="-2"/>
          <w:sz w:val="28"/>
          <w:szCs w:val="28"/>
          <w:lang w:eastAsia="ru-RU"/>
        </w:rPr>
        <w:t>Светолюби</w:t>
        <w:softHyphen/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вые и тенелюбивые растения. Роль света в жизни животных. </w:t>
      </w:r>
      <w:r>
        <w:rPr>
          <w:rFonts w:eastAsia="Times New Roman" w:cs="Times New Roman" w:ascii="Times New Roman" w:hAnsi="Times New Roman"/>
          <w:spacing w:val="5"/>
          <w:sz w:val="28"/>
          <w:szCs w:val="28"/>
          <w:lang w:eastAsia="ru-RU"/>
        </w:rPr>
        <w:t>Воздух и жизнь. Роль ветра в жизни растений и живот</w:t>
        <w:softHyphen/>
      </w:r>
      <w:r>
        <w:rPr>
          <w:rFonts w:eastAsia="Times New Roman" w:cs="Times New Roman" w:ascii="Times New Roman" w:hAnsi="Times New Roman"/>
          <w:spacing w:val="-2"/>
          <w:sz w:val="28"/>
          <w:szCs w:val="28"/>
          <w:lang w:eastAsia="ru-RU"/>
        </w:rPr>
        <w:t xml:space="preserve">ных. </w:t>
      </w:r>
      <w:r>
        <w:rPr>
          <w:rFonts w:eastAsia="Times New Roman" w:cs="Times New Roman" w:ascii="Times New Roman" w:hAnsi="Times New Roman"/>
          <w:spacing w:val="2"/>
          <w:sz w:val="28"/>
          <w:szCs w:val="28"/>
          <w:lang w:eastAsia="ru-RU"/>
        </w:rPr>
        <w:t>Вода и жизнь. Растения влаголюбивые и засухоустойчи</w:t>
        <w:softHyphen/>
      </w:r>
      <w:r>
        <w:rPr>
          <w:rFonts w:eastAsia="Times New Roman" w:cs="Times New Roman" w:ascii="Times New Roman" w:hAnsi="Times New Roman"/>
          <w:spacing w:val="3"/>
          <w:sz w:val="28"/>
          <w:szCs w:val="28"/>
          <w:lang w:eastAsia="ru-RU"/>
        </w:rPr>
        <w:t xml:space="preserve">вые. Приспособление животных к жизни в условиях недостатка </w:t>
      </w:r>
      <w:r>
        <w:rPr>
          <w:rFonts w:eastAsia="Times New Roman" w:cs="Times New Roman" w:ascii="Times New Roman" w:hAnsi="Times New Roman"/>
          <w:spacing w:val="-1"/>
          <w:sz w:val="28"/>
          <w:szCs w:val="28"/>
          <w:lang w:eastAsia="ru-RU"/>
        </w:rPr>
        <w:t>влаги.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pacing w:val="3"/>
          <w:sz w:val="28"/>
          <w:szCs w:val="28"/>
          <w:lang w:eastAsia="ru-RU"/>
        </w:rPr>
        <w:t xml:space="preserve">Пополняем наши </w:t>
      </w:r>
      <w:r>
        <w:rPr>
          <w:rFonts w:eastAsia="Times New Roman" w:cs="Times New Roman" w:ascii="Times New Roman" w:hAnsi="Times New Roman"/>
          <w:b/>
          <w:bCs/>
          <w:spacing w:val="3"/>
          <w:sz w:val="28"/>
          <w:szCs w:val="28"/>
          <w:lang w:eastAsia="ru-RU"/>
        </w:rPr>
        <w:t xml:space="preserve">знания </w:t>
      </w:r>
      <w:r>
        <w:rPr>
          <w:rFonts w:eastAsia="Times New Roman" w:cs="Times New Roman" w:ascii="Times New Roman" w:hAnsi="Times New Roman"/>
          <w:b/>
          <w:spacing w:val="3"/>
          <w:sz w:val="28"/>
          <w:szCs w:val="28"/>
          <w:lang w:eastAsia="ru-RU"/>
        </w:rPr>
        <w:t>о разнообразии живой при</w:t>
        <w:softHyphen/>
      </w:r>
      <w:r>
        <w:rPr>
          <w:rFonts w:eastAsia="Times New Roman" w:cs="Times New Roman" w:ascii="Times New Roman" w:hAnsi="Times New Roman"/>
          <w:b/>
          <w:spacing w:val="10"/>
          <w:sz w:val="28"/>
          <w:szCs w:val="28"/>
          <w:lang w:eastAsia="ru-RU"/>
        </w:rPr>
        <w:t>роды - 14 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-1"/>
          <w:sz w:val="28"/>
          <w:szCs w:val="28"/>
          <w:lang w:eastAsia="ru-RU"/>
        </w:rPr>
        <w:t>Многообразие растений: знакомство с интересными пред</w:t>
        <w:softHyphen/>
      </w:r>
      <w:r>
        <w:rPr>
          <w:rFonts w:eastAsia="Times New Roman" w:cs="Times New Roman" w:ascii="Times New Roman" w:hAnsi="Times New Roman"/>
          <w:spacing w:val="3"/>
          <w:sz w:val="28"/>
          <w:szCs w:val="28"/>
          <w:lang w:eastAsia="ru-RU"/>
        </w:rPr>
        <w:t xml:space="preserve">ставителями групп растений (водоросли, мхи, папоротники,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хвойные, цветковые), с хвощами и плаунами. Многообразие животных: черви, моллюски, ракообразные</w:t>
        <w:br/>
        <w:t xml:space="preserve">речной </w:t>
      </w:r>
      <w:r>
        <w:rPr>
          <w:rFonts w:eastAsia="Times New Roman" w:cs="Times New Roman" w:ascii="Times New Roman" w:hAnsi="Times New Roman"/>
          <w:spacing w:val="3"/>
          <w:sz w:val="28"/>
          <w:szCs w:val="28"/>
          <w:lang w:eastAsia="ru-RU"/>
        </w:rPr>
        <w:t xml:space="preserve">рак, краб, мокрица), паукообразные (пауки, сенокосцы, </w:t>
      </w:r>
      <w:r>
        <w:rPr>
          <w:rFonts w:eastAsia="Times New Roman" w:cs="Times New Roman" w:ascii="Times New Roman" w:hAnsi="Times New Roman"/>
          <w:bCs/>
          <w:spacing w:val="1"/>
          <w:sz w:val="28"/>
          <w:szCs w:val="28"/>
          <w:lang w:eastAsia="ru-RU"/>
        </w:rPr>
        <w:t>скорпионы).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pacing w:val="-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3"/>
          <w:sz w:val="28"/>
          <w:szCs w:val="28"/>
          <w:lang w:eastAsia="ru-RU"/>
        </w:rPr>
        <w:t>Грибы и лишайники как особые группы живых существ; разнооб</w:t>
      </w:r>
      <w:r>
        <w:rPr>
          <w:rFonts w:eastAsia="Times New Roman" w:cs="Times New Roman" w:ascii="Times New Roman" w:hAnsi="Times New Roman"/>
          <w:spacing w:val="-3"/>
          <w:sz w:val="28"/>
          <w:szCs w:val="28"/>
          <w:lang w:eastAsia="ru-RU"/>
        </w:rPr>
        <w:t>разие грибов и лишайников.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pacing w:val="-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pacing w:val="-1"/>
          <w:sz w:val="28"/>
          <w:szCs w:val="28"/>
          <w:lang w:eastAsia="ru-RU"/>
        </w:rPr>
        <w:t xml:space="preserve">Мастерим домики для птиц - </w:t>
      </w:r>
      <w:r>
        <w:rPr>
          <w:rFonts w:eastAsia="Times New Roman" w:cs="Times New Roman" w:ascii="Times New Roman" w:hAnsi="Times New Roman"/>
          <w:b/>
          <w:bCs/>
          <w:spacing w:val="34"/>
          <w:sz w:val="28"/>
          <w:szCs w:val="28"/>
          <w:lang w:eastAsia="ru-RU"/>
        </w:rPr>
        <w:t>12ч.</w:t>
        <w:br/>
      </w:r>
      <w:r>
        <w:rPr>
          <w:rFonts w:eastAsia="Times New Roman" w:cs="Times New Roman" w:ascii="Times New Roman" w:hAnsi="Times New Roman"/>
          <w:spacing w:val="-1"/>
          <w:sz w:val="28"/>
          <w:szCs w:val="28"/>
          <w:lang w:eastAsia="ru-RU"/>
        </w:rPr>
        <w:t xml:space="preserve">Практическая   работа   по   изготовлению   искусственных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гнездовий для птиц.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pacing w:val="7"/>
          <w:sz w:val="28"/>
          <w:szCs w:val="28"/>
          <w:lang w:eastAsia="ru-RU"/>
        </w:rPr>
        <w:t>Изучаем экологические связи в живой природе - 8 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Экологические связи в живой природе на примере елового леса</w:t>
      </w:r>
      <w:r>
        <w:rPr>
          <w:rFonts w:eastAsia="Times New Roman" w:cs="Times New Roman" w:ascii="Times New Roman" w:hAnsi="Times New Roman"/>
          <w:spacing w:val="5"/>
          <w:sz w:val="28"/>
          <w:szCs w:val="28"/>
          <w:lang w:eastAsia="ru-RU"/>
        </w:rPr>
        <w:t xml:space="preserve"> («ель и все вокруг него»). Понятия «прямые связи», «косвенные связи</w:t>
      </w:r>
      <w:r>
        <w:rPr>
          <w:rFonts w:eastAsia="Times New Roman" w:cs="Times New Roman" w:ascii="Times New Roman" w:hAnsi="Times New Roman"/>
          <w:b/>
          <w:bCs/>
          <w:spacing w:val="-5"/>
          <w:sz w:val="28"/>
          <w:szCs w:val="28"/>
          <w:lang w:eastAsia="ru-RU"/>
        </w:rPr>
        <w:t xml:space="preserve">».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Сеть питания, или пищевая сеть (рассматривается на при</w:t>
        <w:softHyphen/>
        <w:t xml:space="preserve">мере ельника и других примерах по усмотрению учителя). Экологическая пирамида (строится на основе конкретных </w:t>
      </w:r>
      <w:r>
        <w:rPr>
          <w:rFonts w:eastAsia="Times New Roman" w:cs="Times New Roman" w:ascii="Times New Roman" w:hAnsi="Times New Roman"/>
          <w:spacing w:val="1"/>
          <w:sz w:val="28"/>
          <w:szCs w:val="28"/>
          <w:lang w:eastAsia="ru-RU"/>
        </w:rPr>
        <w:t>представлений о жизни елового леса: семена ели - лесные мыши, пол</w:t>
      </w:r>
      <w:r>
        <w:rPr>
          <w:rFonts w:eastAsia="Times New Roman" w:cs="Times New Roman" w:ascii="Times New Roman" w:hAnsi="Times New Roman"/>
          <w:spacing w:val="3"/>
          <w:sz w:val="28"/>
          <w:szCs w:val="28"/>
          <w:lang w:eastAsia="ru-RU"/>
        </w:rPr>
        <w:t xml:space="preserve">евки - филин). Значение знаний о пищевой сети и экологической </w:t>
      </w:r>
      <w:r>
        <w:rPr>
          <w:rFonts w:eastAsia="Times New Roman" w:cs="Times New Roman" w:ascii="Times New Roman" w:hAnsi="Times New Roman"/>
          <w:spacing w:val="2"/>
          <w:sz w:val="28"/>
          <w:szCs w:val="28"/>
          <w:lang w:eastAsia="ru-RU"/>
        </w:rPr>
        <w:t>пирамиде для охраны природы.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Защитные приспособления у растений и животных какпроявление тесной связи организмов с окружающей их средой (острые шипы шиповника, жгучие волоски крапивы, горький вкус полыни; защитная слизь слизня, раковины улитки, сходство мух-осовидоки ос, иглы ежа, панцирь черепахи, окраска и поза выпи и другие примеры по выбору).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Знакомимся с охраняемыми растениями и живот</w:t>
        <w:softHyphen/>
        <w:t>ными - 24 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11"/>
          <w:sz w:val="28"/>
          <w:szCs w:val="28"/>
          <w:lang w:eastAsia="ru-RU"/>
        </w:rPr>
        <w:t xml:space="preserve">Охраняемые растения: эдельвейс, водяной орех, сон-трава, </w:t>
      </w:r>
      <w:r>
        <w:rPr>
          <w:rFonts w:eastAsia="Times New Roman" w:cs="Times New Roman" w:ascii="Times New Roman" w:hAnsi="Times New Roman"/>
          <w:spacing w:val="-2"/>
          <w:sz w:val="28"/>
          <w:szCs w:val="28"/>
          <w:lang w:eastAsia="ru-RU"/>
        </w:rPr>
        <w:t xml:space="preserve">кувшинка белая, ландыш, колокольчики и др. Особенности </w:t>
      </w:r>
      <w:r>
        <w:rPr>
          <w:rFonts w:eastAsia="Times New Roman" w:cs="Times New Roman" w:ascii="Times New Roman" w:hAnsi="Times New Roman"/>
          <w:spacing w:val="5"/>
          <w:sz w:val="28"/>
          <w:szCs w:val="28"/>
          <w:lang w:eastAsia="ru-RU"/>
        </w:rPr>
        <w:t xml:space="preserve">их внешнего строения и распространения, легенды и сказания,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связанные с некоторыми из этих растений.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1"/>
          <w:sz w:val="28"/>
          <w:szCs w:val="28"/>
          <w:lang w:eastAsia="ru-RU"/>
        </w:rPr>
        <w:t xml:space="preserve">Лекарственные растения (валериана, плаун, </w:t>
      </w:r>
      <w:r>
        <w:rPr>
          <w:rFonts w:eastAsia="Times New Roman" w:cs="Times New Roman" w:ascii="Times New Roman" w:hAnsi="Times New Roman"/>
          <w:spacing w:val="3"/>
          <w:sz w:val="28"/>
          <w:szCs w:val="28"/>
          <w:lang w:eastAsia="ru-RU"/>
        </w:rPr>
        <w:t>пижма, подорожник, тысячелистник, пастушья сумка и др.), их важней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шие свойства, правила сбора. Охрана лекарственных расте</w:t>
        <w:softHyphen/>
      </w:r>
      <w:r>
        <w:rPr>
          <w:rFonts w:eastAsia="Times New Roman" w:cs="Times New Roman" w:ascii="Times New Roman" w:hAnsi="Times New Roman"/>
          <w:spacing w:val="-11"/>
          <w:sz w:val="28"/>
          <w:szCs w:val="28"/>
          <w:lang w:eastAsia="ru-RU"/>
        </w:rPr>
        <w:t>ний.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5"/>
          <w:sz w:val="28"/>
          <w:szCs w:val="28"/>
          <w:lang w:eastAsia="ru-RU"/>
        </w:rPr>
        <w:t>Охраняемые животные: бабочка «мертвая голова», жук-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красотел, орел-беркут, фламинго, морж, тигр и др. Особенности их внешнего вида, распространения, поведения. Причины сокра</w:t>
        <w:softHyphen/>
      </w:r>
      <w:r>
        <w:rPr>
          <w:rFonts w:eastAsia="Times New Roman" w:cs="Times New Roman" w:ascii="Times New Roman" w:hAnsi="Times New Roman"/>
          <w:spacing w:val="-1"/>
          <w:sz w:val="28"/>
          <w:szCs w:val="28"/>
          <w:lang w:eastAsia="ru-RU"/>
        </w:rPr>
        <w:t>щения численности этих животных, и меры их охраны.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История спасения бобра, соболя, стерха - примеры актив</w:t>
        <w:softHyphen/>
        <w:t xml:space="preserve">ных действий человека по охране животного мира. </w:t>
      </w:r>
      <w:r>
        <w:rPr>
          <w:rFonts w:eastAsia="Times New Roman" w:cs="Times New Roman" w:ascii="Times New Roman" w:hAnsi="Times New Roman"/>
          <w:spacing w:val="1"/>
          <w:sz w:val="28"/>
          <w:szCs w:val="28"/>
          <w:lang w:eastAsia="ru-RU"/>
        </w:rPr>
        <w:t>Мысленное путешествие по ботаническим садам и зоо</w:t>
        <w:softHyphen/>
        <w:t xml:space="preserve">паркам </w:t>
      </w:r>
      <w:r>
        <w:rPr>
          <w:rFonts w:eastAsia="Times New Roman" w:cs="Times New Roman" w:ascii="Times New Roman" w:hAnsi="Times New Roman"/>
          <w:spacing w:val="25"/>
          <w:sz w:val="28"/>
          <w:szCs w:val="28"/>
          <w:lang w:eastAsia="ru-RU"/>
        </w:rPr>
        <w:t>(3-4</w:t>
      </w:r>
      <w:r>
        <w:rPr>
          <w:rFonts w:eastAsia="Times New Roman" w:cs="Times New Roman" w:ascii="Times New Roman" w:hAnsi="Times New Roman"/>
          <w:spacing w:val="1"/>
          <w:sz w:val="28"/>
          <w:szCs w:val="28"/>
          <w:lang w:eastAsia="ru-RU"/>
        </w:rPr>
        <w:t xml:space="preserve"> конкретных ботанических сада и зоопарка по выбо</w:t>
        <w:softHyphen/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ру.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pacing w:val="-3"/>
          <w:sz w:val="28"/>
          <w:szCs w:val="28"/>
          <w:lang w:eastAsia="ru-RU"/>
        </w:rPr>
        <w:t>Учимся передавать свои знания другим ребятам – 18ч.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Изготовление школьниками условных знаков к правилам </w:t>
      </w:r>
      <w:r>
        <w:rPr>
          <w:rFonts w:eastAsia="Times New Roman" w:cs="Times New Roman" w:ascii="Times New Roman" w:hAnsi="Times New Roman"/>
          <w:spacing w:val="1"/>
          <w:sz w:val="28"/>
          <w:szCs w:val="28"/>
          <w:lang w:eastAsia="ru-RU"/>
        </w:rPr>
        <w:t>поведения в природе и экологических памяток для младших то</w:t>
        <w:softHyphen/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варищей и для взрослых.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  <w:lang w:eastAsia="ru-RU"/>
        </w:rPr>
        <w:t>Подготовка и проведение бесед, утренни</w:t>
        <w:softHyphen/>
      </w:r>
      <w:r>
        <w:rPr>
          <w:rFonts w:eastAsia="Times New Roman" w:cs="Times New Roman" w:ascii="Times New Roman" w:hAnsi="Times New Roman"/>
          <w:spacing w:val="1"/>
          <w:sz w:val="28"/>
          <w:szCs w:val="28"/>
          <w:lang w:eastAsia="ru-RU"/>
        </w:rPr>
        <w:t xml:space="preserve">ков, КВН экологического содержания.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Подготовка и проведение экскурсий в при</w:t>
        <w:softHyphen/>
        <w:t xml:space="preserve">роду.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Выявляем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связь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между состоянием природы и здо</w:t>
        <w:softHyphen/>
      </w:r>
      <w:r>
        <w:rPr>
          <w:rFonts w:eastAsia="Times New Roman" w:cs="Times New Roman" w:ascii="Times New Roman" w:hAnsi="Times New Roman"/>
          <w:b/>
          <w:bCs/>
          <w:spacing w:val="3"/>
          <w:sz w:val="28"/>
          <w:szCs w:val="28"/>
          <w:lang w:eastAsia="ru-RU"/>
        </w:rPr>
        <w:t>ровьем человека - 18ч.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Влияние загрязнения окружающей среды на здоровье че</w:t>
        <w:softHyphen/>
      </w:r>
      <w:r>
        <w:rPr>
          <w:rFonts w:eastAsia="Times New Roman" w:cs="Times New Roman" w:ascii="Times New Roman" w:hAnsi="Times New Roman"/>
          <w:spacing w:val="-2"/>
          <w:sz w:val="28"/>
          <w:szCs w:val="28"/>
          <w:lang w:eastAsia="ru-RU"/>
        </w:rPr>
        <w:t xml:space="preserve">ловека (на кожу, органы дыхания, </w:t>
      </w:r>
      <w:r>
        <w:rPr>
          <w:rFonts w:eastAsia="Times New Roman" w:cs="Times New Roman" w:ascii="Times New Roman" w:hAnsi="Times New Roman"/>
          <w:b/>
          <w:bCs/>
          <w:spacing w:val="-2"/>
          <w:sz w:val="28"/>
          <w:szCs w:val="28"/>
          <w:lang w:eastAsia="ru-RU"/>
        </w:rPr>
        <w:t xml:space="preserve">пищеварения </w:t>
      </w:r>
      <w:r>
        <w:rPr>
          <w:rFonts w:eastAsia="Times New Roman" w:cs="Times New Roman" w:ascii="Times New Roman" w:hAnsi="Times New Roman"/>
          <w:spacing w:val="-2"/>
          <w:sz w:val="28"/>
          <w:szCs w:val="28"/>
          <w:lang w:eastAsia="ru-RU"/>
        </w:rPr>
        <w:t>и т. д.).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pacing w:val="-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1"/>
          <w:sz w:val="28"/>
          <w:szCs w:val="28"/>
          <w:lang w:eastAsia="ru-RU"/>
        </w:rPr>
        <w:t xml:space="preserve">Пути попадания вредных веществ в организм человека (с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воздухом, водой, пищей). Меры,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направленные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на снижение </w:t>
      </w:r>
      <w:r>
        <w:rPr>
          <w:rFonts w:eastAsia="Times New Roman" w:cs="Times New Roman" w:ascii="Times New Roman" w:hAnsi="Times New Roman"/>
          <w:spacing w:val="1"/>
          <w:sz w:val="28"/>
          <w:szCs w:val="28"/>
          <w:lang w:eastAsia="ru-RU"/>
        </w:rPr>
        <w:t xml:space="preserve">вредного влияния загрязнений на </w:t>
      </w:r>
      <w:r>
        <w:rPr>
          <w:rFonts w:eastAsia="Times New Roman" w:cs="Times New Roman" w:ascii="Times New Roman" w:hAnsi="Times New Roman"/>
          <w:b/>
          <w:bCs/>
          <w:spacing w:val="1"/>
          <w:sz w:val="28"/>
          <w:szCs w:val="28"/>
          <w:lang w:eastAsia="ru-RU"/>
        </w:rPr>
        <w:t xml:space="preserve">здоровье </w:t>
      </w:r>
      <w:r>
        <w:rPr>
          <w:rFonts w:eastAsia="Times New Roman" w:cs="Times New Roman" w:ascii="Times New Roman" w:hAnsi="Times New Roman"/>
          <w:spacing w:val="1"/>
          <w:sz w:val="28"/>
          <w:szCs w:val="28"/>
          <w:lang w:eastAsia="ru-RU"/>
        </w:rPr>
        <w:t>(очистка используе</w:t>
        <w:softHyphen/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мой в быту воды фильтром, использование овощей и фруктов, </w:t>
      </w:r>
      <w:r>
        <w:rPr>
          <w:rFonts w:eastAsia="Times New Roman" w:cs="Times New Roman" w:ascii="Times New Roman" w:hAnsi="Times New Roman"/>
          <w:spacing w:val="1"/>
          <w:sz w:val="28"/>
          <w:szCs w:val="28"/>
          <w:lang w:eastAsia="ru-RU"/>
        </w:rPr>
        <w:t>выращенных на своем участке 6</w:t>
      </w:r>
      <w:r>
        <w:rPr>
          <w:rFonts w:eastAsia="Times New Roman" w:cs="Times New Roman" w:ascii="Times New Roman" w:hAnsi="Times New Roman"/>
          <w:spacing w:val="1"/>
          <w:sz w:val="28"/>
          <w:szCs w:val="28"/>
          <w:lang w:val="en-US" w:eastAsia="ru-RU"/>
        </w:rPr>
        <w:t>e</w:t>
      </w:r>
      <w:r>
        <w:rPr>
          <w:rFonts w:eastAsia="Times New Roman" w:cs="Times New Roman" w:ascii="Times New Roman" w:hAnsi="Times New Roman"/>
          <w:spacing w:val="1"/>
          <w:sz w:val="28"/>
          <w:szCs w:val="28"/>
          <w:lang w:eastAsia="ru-RU"/>
        </w:rPr>
        <w:t>з применения опасных веществ</w:t>
      </w:r>
      <w:r>
        <w:rPr>
          <w:rFonts w:eastAsia="Times New Roman" w:cs="Times New Roman" w:ascii="Times New Roman" w:hAnsi="Times New Roman"/>
          <w:spacing w:val="-2"/>
          <w:sz w:val="28"/>
          <w:szCs w:val="28"/>
          <w:lang w:eastAsia="ru-RU"/>
        </w:rPr>
        <w:t>).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pacing w:val="7"/>
          <w:sz w:val="28"/>
          <w:szCs w:val="28"/>
          <w:lang w:eastAsia="ru-RU"/>
        </w:rPr>
        <w:t>Открываем жизнь в почве - 8 ч.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spacing w:val="-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Разнообразие живых обитателей почвы: растения, живот</w:t>
        <w:softHyphen/>
        <w:t>ные, грибы, микроорганизмы. Дождевые черви и кроты - типич</w:t>
        <w:softHyphen/>
        <w:t>ные животные почвы. Особенности их строения и образа жизни, роль в поддержании почвенного плодородия.</w:t>
      </w:r>
      <w:r>
        <w:rPr>
          <w:rFonts w:eastAsia="Times New Roman" w:cs="Times New Roman" w:ascii="Times New Roman" w:hAnsi="Times New Roman"/>
          <w:b/>
          <w:bCs/>
          <w:spacing w:val="-3"/>
          <w:sz w:val="28"/>
          <w:szCs w:val="28"/>
          <w:lang w:eastAsia="ru-RU"/>
        </w:rPr>
        <w:t xml:space="preserve">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pacing w:val="1"/>
          <w:sz w:val="28"/>
          <w:szCs w:val="28"/>
          <w:lang w:eastAsia="ru-RU"/>
        </w:rPr>
        <w:t xml:space="preserve">Подводим </w:t>
      </w:r>
      <w:r>
        <w:rPr>
          <w:rFonts w:eastAsia="Times New Roman" w:cs="Times New Roman" w:ascii="Times New Roman" w:hAnsi="Times New Roman"/>
          <w:b/>
          <w:spacing w:val="1"/>
          <w:sz w:val="28"/>
          <w:szCs w:val="28"/>
          <w:lang w:eastAsia="ru-RU"/>
        </w:rPr>
        <w:t>итоги</w:t>
      </w:r>
      <w:r>
        <w:rPr>
          <w:rFonts w:eastAsia="Times New Roman" w:cs="Times New Roman" w:ascii="Times New Roman" w:hAnsi="Times New Roman"/>
          <w:spacing w:val="1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1"/>
          <w:sz w:val="28"/>
          <w:szCs w:val="28"/>
          <w:lang w:eastAsia="ru-RU"/>
        </w:rPr>
        <w:t xml:space="preserve">работы за год - </w:t>
      </w:r>
      <w:r>
        <w:rPr>
          <w:rFonts w:eastAsia="Times New Roman" w:cs="Times New Roman" w:ascii="Times New Roman" w:hAnsi="Times New Roman"/>
          <w:b/>
          <w:bCs/>
          <w:spacing w:val="38"/>
          <w:sz w:val="28"/>
          <w:szCs w:val="28"/>
          <w:lang w:eastAsia="ru-RU"/>
        </w:rPr>
        <w:t>10ч.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Обобщение основных теоретических знаний.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 3 году обучения дети изучают природные и культурные республики, местности.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Изучают экологические законы, которые помогают формировать представление о природном равновесии и роли человека в его сохранении.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Строить взаимоотношения со своим окружением дети стараются в соответствии с кодексом чести юного эколога, который попытаемся разработать сами.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en-US" w:eastAsia="ru-RU"/>
        </w:rPr>
        <w:t>IV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. Планируемые результаты освоения программы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Организация деятельности по данной программе создаст условия для достижения следующих личностных, метапредметных и предметных результатов.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Личностные результаты: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развитие любознательности и формирование интереса к изучению природы методами искусства и естественных наук; развитие интеллектуальных и творческих способностей учащихся, дающих возможность выражать свое отношение к окружающему миру природы различными средствами (художественное слово, рисунок, живопись, различные жанры декоративно-прикладного искусства, музыка и т.д.); воспитание ответственного отношения к природе, осознания необходимости сохранения окружающей среды; формирование мотивации дальнейшего изучения природы.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Метапредметные результаты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овладение элементами самостоятельной организации учебной деятельности, что включает в себя умения: ставить цели и планировать личную учебную деятельность; оценивать собственный вклад в деятельность группы; проводить самооценку уровня личных учебных достижений;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освоение элементарных приемов исследовательской деятельности, доступных для детей младшего школьного возраста: формулирование с помощью учителя цели учебного исследования (опыта, наблюдения), составление его плана, фиксирование результатов, использование простых измерительных приборов, формулировка выводов по результатам исследования; формирование приемов работы с информацией, что включает в себя умения: поиска и отбора источников информации в соответствии с учебной задачей; понимания информации, представленной в различной знаковой форме — в виде таблиц, диаграмм, графиков, рисунков и т.д.; развитие коммуникативных умений и овладение опытом межличностной коммуникации, корректное ведение диалога и участие в дискуссии; участие в работе группы в соответствии с обозначенной ролью.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Предметные результаты: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eastAsia="ru-RU"/>
        </w:rPr>
        <w:t>в ценностно-ориентационной сфере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- сформированность представлений об экологии как одном из важнейших направлений изучения взаимосвязей и взаимодействий между природой и человеком, как важнейшем элементе культурного опыта человечества;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eastAsia="ru-RU"/>
        </w:rPr>
        <w:t>в познавательной сфере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- углублённые представления о взаимосвязи мира живой и неживой природы, между живыми организмами; об изменениях природной среды под воздействием человека; освоение базовых естественнонаучных знаний, необходимых для дальнейшего изучения систематических курсов естественных наук; формирование элементарных исследовательских умений; применение полученных знаний и умений для решения практических задач в повседневной жизни; для осознанного соблюдения норм и правил безопасного поведения в природной и социоприродной среде;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eastAsia="ru-RU"/>
        </w:rPr>
        <w:t>в трудовой сфере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- владение навыками ухода за комнатными растениями и растениями на пришкольном участке, за обитателями живого уголка, за домашними питомцами;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eastAsia="ru-RU"/>
        </w:rPr>
        <w:t>в эстетической сфере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- умение приводить примеры, дополняющие научные данные образами литературы и искусства;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eastAsia="ru-RU"/>
        </w:rPr>
        <w:t>в сфере физической культуры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- элементарные представления о зависимости здоровья человека, его эмоционального и физического состояния, от факторов окружающей среды.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Предполагаемые результаты работы по программе: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Образовательные: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эмоционально-ценностное отношение к экологической среде и местности; возрастание познавательного интереса обучающихся к общим законам природы, человеческого бытия, стремление приобрести универсальное образование и обширные экологические знания, ориентированные на практику; активизации познавательной деятельности обучающихся; вовлечение в практическую  деятельность;  формирование в каждом ребенке творческой деятельности личности с развитым самосознанием; привлечение детей к социально-значимой деятельности, проектам, исследованиям.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Педагогические: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использование новых технологий образовательного процесса, способствующих формированию системных знаний, экологического мышления, решению проблемных экологических вопросов;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повышение научного уровня экологического образования, слияние обучения и воспитания в единый процесс, профориентации и трудовому воспитанию; взаимодействие участников проекта служит формированию гуманизации образовательного процесса. 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312" w:before="0" w:after="0"/>
        <w:textAlignment w:val="baseline"/>
        <w:rPr>
          <w:rFonts w:ascii="Times New Roman" w:hAnsi="Times New Roman" w:eastAsia="Times New Roman" w:cs="Times New Roman"/>
          <w:b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111111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312" w:before="0" w:after="0"/>
        <w:textAlignment w:val="baseline"/>
        <w:rPr>
          <w:rFonts w:ascii="Times New Roman" w:hAnsi="Times New Roman" w:eastAsia="Times New Roman" w:cs="Times New Roman"/>
          <w:b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111111"/>
          <w:sz w:val="28"/>
          <w:szCs w:val="28"/>
          <w:lang w:eastAsia="ru-RU"/>
        </w:rPr>
        <w:t xml:space="preserve">Формы подведения итогов реализации программы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iCs/>
          <w:color w:val="11111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iCs/>
          <w:color w:val="111111"/>
          <w:sz w:val="28"/>
          <w:szCs w:val="28"/>
          <w:lang w:eastAsia="ru-RU"/>
        </w:rPr>
        <w:t xml:space="preserve">Начальный или входной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Cs/>
          <w:color w:val="111111"/>
          <w:sz w:val="28"/>
          <w:szCs w:val="28"/>
          <w:lang w:eastAsia="ru-RU"/>
        </w:rPr>
        <w:t>В начале учебного года- 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нкетирование.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В течение всего года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-после каждого раздела конкурсы, викторины, выставки.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Промежуточный-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творческая работа.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 xml:space="preserve">Итоговый-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портфолио обучающихся и защита проектов.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en-US" w:eastAsia="ru-RU"/>
        </w:rPr>
        <w:t>V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. Организационно-педагогические условия реализации программы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Помещение: </w:t>
      </w:r>
      <w:r>
        <w:rPr>
          <w:rFonts w:cs="Times New Roman" w:ascii="Times New Roman" w:hAnsi="Times New Roman"/>
          <w:sz w:val="28"/>
          <w:szCs w:val="28"/>
        </w:rPr>
        <w:t>учебный класс.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32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Оборудование:</w:t>
      </w:r>
      <w:r>
        <w:rPr>
          <w:rFonts w:cs="Times New Roman" w:ascii="Times New Roman" w:hAnsi="Times New Roman"/>
          <w:sz w:val="28"/>
          <w:szCs w:val="28"/>
        </w:rPr>
        <w:t xml:space="preserve"> рабочие столы, принтер, раздаточный материал, наглядные пособия, учебная доска; ноутбук, проектор, демонстрационные образцы.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Информационные, методические и иные ресурсы:</w:t>
      </w:r>
      <w:r>
        <w:rPr>
          <w:rFonts w:cs="Times New Roman" w:ascii="Times New Roman" w:hAnsi="Times New Roman"/>
          <w:sz w:val="28"/>
          <w:szCs w:val="28"/>
        </w:rPr>
        <w:t xml:space="preserve"> методические пособия, аудиозаписи и видеозаписи из интернет-ресурсов.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322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pacing w:val="-2"/>
          <w:sz w:val="28"/>
          <w:szCs w:val="28"/>
        </w:rPr>
        <w:t>Детям потребуются следующие материалы и инструменты: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322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pacing w:val="-1"/>
          <w:sz w:val="28"/>
          <w:szCs w:val="28"/>
        </w:rPr>
        <w:t xml:space="preserve">тетрадь в клетку, ручку, картон, </w:t>
      </w:r>
      <w:r>
        <w:rPr>
          <w:rFonts w:cs="Times New Roman" w:ascii="Times New Roman" w:hAnsi="Times New Roman"/>
          <w:sz w:val="28"/>
          <w:szCs w:val="28"/>
        </w:rPr>
        <w:t xml:space="preserve">ножницы, циркуль, карандаши, ластик, </w:t>
      </w:r>
      <w:r>
        <w:rPr>
          <w:rFonts w:cs="Times New Roman" w:ascii="Times New Roman" w:hAnsi="Times New Roman"/>
          <w:spacing w:val="-1"/>
          <w:sz w:val="28"/>
          <w:szCs w:val="28"/>
        </w:rPr>
        <w:t>клей и т.д.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Желательно, чтобы у детей были собственные инструменты.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312" w:before="0" w:after="0"/>
        <w:jc w:val="center"/>
        <w:textAlignment w:val="baseline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en-US" w:eastAsia="ru-RU"/>
        </w:rPr>
        <w:t>VI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. Формы аттестации/контроля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Формами контроля являются: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Входной контроль: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Тестирование. Игра, формирующая опыт принятия целесообразных решений, творческие способности, позволяет внести реальный вклад в изучение и сохранение местных экосистем, пропаганду ценных идей.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Текущий контроль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(в конце каждого раздела):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-составление загадок, кроссвордов, ребусов, развивающее детальное представление предметов и явлений природы;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-тематические выставки способствуют развитию творческого потенциала;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участие в круглых столах развивает умение вести предметный диалог, доказывать свою точку зрения;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работа над проектами способствует глубокому погружению в суть проблем, развивает научный подход к изучаемому материалу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Итоговый контроль: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Контроль за выполнением программы объединения осуществляется в виде защиты исследовательских и творческих работ.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val="en-US" w:eastAsia="ru-RU"/>
        </w:rPr>
        <w:t>VII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.  Оценочные материалы: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Для диагностики результативности освоения программы используются методики: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-Диагностика экологической культуры обучающихся (Приложение);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Д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иагностика уровня развития навыков экспериментальной деятельности обучающихся (Приложение).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left="720"/>
        <w:jc w:val="center"/>
        <w:rPr>
          <w:rFonts w:ascii="Times New Roman" w:hAnsi="Times New Roman" w:eastAsia="Times New Roman" w:cs="Times New Roman"/>
          <w:b/>
          <w:sz w:val="28"/>
          <w:szCs w:val="24"/>
          <w:lang w:val="en-US"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4"/>
          <w:lang w:val="en-US" w:eastAsia="ru-RU"/>
        </w:rPr>
      </w:r>
    </w:p>
    <w:p>
      <w:pPr>
        <w:pStyle w:val="Normal"/>
        <w:widowControl w:val="false"/>
        <w:spacing w:lineRule="auto" w:line="240" w:before="0" w:after="0"/>
        <w:ind w:left="720"/>
        <w:jc w:val="center"/>
        <w:rPr>
          <w:rFonts w:ascii="Times New Roman" w:hAnsi="Times New Roman" w:eastAsia="Times New Roman" w:cs="Times New Roman"/>
          <w:b/>
          <w:sz w:val="28"/>
          <w:szCs w:val="24"/>
          <w:lang w:val="en-US"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4"/>
          <w:lang w:val="en-US" w:eastAsia="ru-RU"/>
        </w:rPr>
      </w:r>
    </w:p>
    <w:p>
      <w:pPr>
        <w:pStyle w:val="Normal"/>
        <w:widowControl w:val="false"/>
        <w:spacing w:lineRule="auto" w:line="240" w:before="0" w:after="0"/>
        <w:ind w:left="720"/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4"/>
          <w:lang w:val="en-US" w:eastAsia="ru-RU"/>
        </w:rPr>
        <w:t>VIII</w:t>
      </w:r>
      <w:r>
        <w:rPr>
          <w:rFonts w:eastAsia="Times New Roman" w:cs="Times New Roman" w:ascii="Times New Roman" w:hAnsi="Times New Roman"/>
          <w:b/>
          <w:sz w:val="28"/>
          <w:szCs w:val="24"/>
          <w:lang w:eastAsia="ru-RU"/>
        </w:rPr>
        <w:t>. Список литературы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hanging="0" w:left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Державина Т.Б. Экскурсии в природу: пособие для учителя. - М.: Мнемозина, 2010. 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hanging="0" w:left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 проекте закона об образовании и его экологизации. //Экологическое образование - №1, 2011 – с. 1- 15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hanging="0" w:left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 Концепции общего экологического образования для устойчивого развития //Экологическое образование. - №4, 2010 – с. 3 – 8.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hanging="0" w:left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Плешаков, А. А. Великан на поляне или первые уроки экологической этики Текст /А. А. Плешаков. – М.: Просвещение, 2009.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hanging="0" w:left="0"/>
        <w:rPr>
          <w:rFonts w:ascii="Times New Roman" w:hAnsi="Times New Roman" w:eastAsia="Times New Roman" w:cs="Times New Roman"/>
          <w:b/>
          <w:bCs/>
          <w:i/>
          <w:i/>
          <w:i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Плешаков, А. А. Зелёные страницы Текст/А. А. Плешаков. –М.: Просвещение, 2008.</w:t>
      </w:r>
      <w:r>
        <w:rPr>
          <w:rFonts w:eastAsia="Times New Roman" w:cs="Times New Roman"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hanging="0" w:left="0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sz w:val="28"/>
          <w:szCs w:val="28"/>
          <w:lang w:eastAsia="ru-RU"/>
        </w:rPr>
        <w:t>Реймерс Н.Ф., Яблоков А.В. Словарь терминов и понятий, связанных с охраной живой природы. М.,1982.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hanging="0" w:left="0"/>
        <w:rPr>
          <w:rFonts w:ascii="Times New Roman" w:hAnsi="Times New Roman" w:eastAsia="Times New Roman" w:cs="Times New Roman"/>
          <w:bCs/>
          <w:i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sz w:val="28"/>
          <w:szCs w:val="28"/>
          <w:lang w:eastAsia="ru-RU"/>
        </w:rPr>
        <w:t xml:space="preserve"> </w:t>
      </w:r>
    </w:p>
    <w:p>
      <w:pPr>
        <w:pStyle w:val="NormalWeb"/>
        <w:spacing w:beforeAutospacing="0" w:before="0" w:afterAutospacing="0" w:after="0"/>
        <w:jc w:val="center"/>
        <w:rPr>
          <w:b/>
          <w:bCs/>
          <w:sz w:val="28"/>
          <w:szCs w:val="28"/>
          <w:shd w:fill="FFFFFF" w:val="clear"/>
        </w:rPr>
      </w:pPr>
      <w:r>
        <w:rPr>
          <w:b/>
          <w:bCs/>
          <w:sz w:val="28"/>
          <w:szCs w:val="28"/>
          <w:shd w:fill="FFFFFF" w:val="clear"/>
        </w:rPr>
        <w:t>Интернет-ресурсы</w:t>
      </w:r>
    </w:p>
    <w:p>
      <w:pPr>
        <w:pStyle w:val="NormalWeb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1. Природа России: библиотека. htt: //www.priroda.ru /lib</w:t>
      </w:r>
    </w:p>
    <w:p>
      <w:pPr>
        <w:pStyle w:val="NormalWeb"/>
        <w:shd w:val="clear" w:color="auto" w:fill="FFFFFF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2. Вся экология в одном месте. Всероссийский Экологический Портал.htt:// ecoportal.ru</w:t>
      </w:r>
    </w:p>
    <w:p>
      <w:pPr>
        <w:pStyle w:val="NormalWeb"/>
        <w:shd w:val="clear" w:color="auto" w:fill="FFFFFF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3. Проектная Экология. htt://www.ecokom.net.</w:t>
      </w:r>
    </w:p>
    <w:p>
      <w:pPr>
        <w:pStyle w:val="NormalWeb"/>
        <w:shd w:val="clear" w:color="auto" w:fill="FFFFFF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4. Глобальный Просветительский Портал. Экомир. htt://m.ecoworld.ru</w:t>
      </w:r>
    </w:p>
    <w:p>
      <w:pPr>
        <w:pStyle w:val="NormalWeb"/>
        <w:shd w:val="clear" w:color="auto" w:fill="FFFFFF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5. Эко-Информ. Агенство экологической информации “ИНЭКО”. hht://www.ecoinform.ru</w:t>
      </w:r>
    </w:p>
    <w:p>
      <w:pPr>
        <w:pStyle w:val="NormalWeb"/>
        <w:shd w:val="clear" w:color="auto" w:fill="FFFFFF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 xml:space="preserve">6. Энциклопедия “Флора и Фауна”. htt://www.sci.aha.ru /biodiv/anim.htm; </w:t>
      </w:r>
    </w:p>
    <w:p>
      <w:pPr>
        <w:pStyle w:val="NormalWeb"/>
        <w:shd w:val="clear" w:color="auto" w:fill="FFFFFF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>7. Редкие и исчезающие животные России и зарубежья. hht://www.nature.ok.ru</w:t>
      </w:r>
    </w:p>
    <w:p>
      <w:pPr>
        <w:pStyle w:val="NormalWeb"/>
        <w:shd w:val="clear" w:color="auto" w:fill="FFFFFF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  <w:t xml:space="preserve">8. Природа и животные на Rin.ru. htt://zoo.rin.ru 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val="en-US"/>
        </w:rPr>
        <w:t>IX</w:t>
      </w:r>
      <w:r>
        <w:rPr>
          <w:rFonts w:cs="Times New Roman" w:ascii="Times New Roman" w:hAnsi="Times New Roman"/>
          <w:b/>
          <w:sz w:val="28"/>
          <w:szCs w:val="28"/>
        </w:rPr>
        <w:t>. Приложения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Диагностика знаний воспитанников 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144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1.1 Диагностика экологической культуры воспитанников.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Для проверки эффективности работы кружка необходимо провести анкетирование.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Цель: изучить уровень сформированности экологических понятий.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Степень сформированности у воспитанников экологических понятий  представлена в трех уровнях: низком, среднем и высоком.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0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 xml:space="preserve">Высокий уровень: 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0" w:left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ученик из предложенных вариантов выбирает точное определение понятия;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0" w:left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знает меры по охране природы;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0" w:left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знает взаимосвязь составных частей цепи питания;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0" w:left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знает применяемые человеком меры по охране природных ресурсов; 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0" w:left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знает правила поведения в природе.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Высокий уровень – более 70 % верных ответов.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0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Средний уровень: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0" w:left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ученик имеет представление об экологическом понятии, но не определяет его  существенные признаки;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0" w:left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называет не все предложенные меры по охране природы;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0" w:left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Знает правила поведения в природе;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0" w:left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Затрудняется в правильном выборе мер по охране природных ресурсов.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Средний уровень – до 70 %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0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Низкий уровень: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hanging="0" w:left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не знает точное определение экологического понятия;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hanging="0" w:left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не знает применяемые человеком меры по охране природных ресурсов или знает, но не в полном объёме;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hanging="0" w:left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называет не все предложенные меры по охране природы;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0" w:left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Знает правила поведения в природе, но не в полном объёме;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Низкий уровень – менее 50%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Таблица № 1. Результаты анкетирования.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</w:p>
    <w:tbl>
      <w:tblPr>
        <w:tblW w:w="99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94"/>
        <w:gridCol w:w="422"/>
        <w:gridCol w:w="568"/>
        <w:gridCol w:w="430"/>
        <w:gridCol w:w="422"/>
        <w:gridCol w:w="426"/>
        <w:gridCol w:w="568"/>
        <w:gridCol w:w="565"/>
        <w:gridCol w:w="568"/>
        <w:gridCol w:w="426"/>
        <w:gridCol w:w="708"/>
        <w:gridCol w:w="1081"/>
        <w:gridCol w:w="903"/>
        <w:gridCol w:w="814"/>
      </w:tblGrid>
      <w:tr>
        <w:trPr/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Фамилия, имя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51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вопроса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Кол-во вер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ных отве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тов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Уро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вень</w:t>
            </w:r>
          </w:p>
        </w:tc>
      </w:tr>
      <w:tr>
        <w:trPr/>
        <w:tc>
          <w:tcPr>
            <w:tcW w:w="20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Тест «Экология – как наука».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 Что такое экология?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а) наука о погоде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б) наука о живой природе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в) наука о связях между живыми существами и окружающей их средой, между человеком и природой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Что такое окружающая среда?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а) всё, что окружает человека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б) наука о живой природе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в) это то место, где человек живет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3.Что такое заповедник?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а) территория, где разводят редкие виды животных и растений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б) участки земли, где вся природа находится под особой охраной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в) участки земли, где животных подкармливают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4.Что такое национальный парк?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а) природный музей под открытым небом, который могут посещать туристы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б) территория, где разводят редкие виды животных и растений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в) место, где отдыхают люди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5.Что такое экологическая безопасность?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а) защита растений и животных от браконьеров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б) охрана воздуха от загрязнения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в) защита от вредного воздействия загрязнённой, испорченной окружающей среды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6. Какие из перечисленных действий человека относятся к мерам по охране природы?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а) посадка леса, вырубка старых и больных деревьев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б) слив сточных вод в реку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в) создание ферм, птицефабрик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г) строительство очистных сооружений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д) создание заповедников, ботанических садов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е) заготовка древесины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7.Что такое Красная книга?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а) книга, куда занесены исчезнувшие животные и растения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б) книга, которая содержит сведения о редких, исчезающих растениях     и животных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в) книга, куда занесены растения и животные, которых удалось спасти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8. Есть ли Красная книга Московской области?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а) есть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б) нет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в) не знаю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9. При санитарной рубке леса вырубили старые дуплистые деревья. Лес стал чахнуть. Почему?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а) потому что птицам и животным негде стало жить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б) не стало птиц, стало много насекомых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10.Прочитайте рассказ школьников о своем походе. Найдите и подчеркните ошибки в их поведении: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"Наша учительница заболела, и мы решили отправиться в лес без нее. Мы благополучно добрались до леса на электричке. Гуляя по тропинке, мы встречали много несъедобных грибов и сбивали их палками, чтобы кто-нибудь не отравился. В лесу было жарко. Мы развели костер и согрели чай. Как было приятно смотреть на огонь. Перекусив, мы отправились домой. Уходя, мы оглянулись на поляну, где делали привал, там лежали полиэтиленовые пакеты и консервные банки и костер весело подмигивал нам на прощание. По дороге на электричку мы нашли ежа и забрали его домой"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Ожидаемые ответы: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сбивали их палками, развели костер, лежали полиэтиленовые пакеты, консервные банки, костер подмигивал, ежа забрали</w:t>
      </w:r>
    </w:p>
    <w:tbl>
      <w:tblPr>
        <w:tblStyle w:val="af7"/>
        <w:tblpPr w:vertAnchor="text" w:horzAnchor="margin" w:leftFromText="180" w:rightFromText="180" w:tblpX="250" w:tblpY="582"/>
        <w:tblW w:w="960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677"/>
        <w:gridCol w:w="995"/>
        <w:gridCol w:w="997"/>
        <w:gridCol w:w="997"/>
        <w:gridCol w:w="997"/>
        <w:gridCol w:w="999"/>
        <w:gridCol w:w="960"/>
        <w:gridCol w:w="981"/>
      </w:tblGrid>
      <w:tr>
        <w:trPr>
          <w:trHeight w:val="319" w:hRule="atLeast"/>
        </w:trPr>
        <w:tc>
          <w:tcPr>
            <w:tcW w:w="2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Фамилия, имя.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Навыки...</w:t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332" w:hRule="atLeast"/>
        </w:trPr>
        <w:tc>
          <w:tcPr>
            <w:tcW w:w="2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Умение действовать по словесной инструкции</w:t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319" w:hRule="atLeast"/>
        </w:trPr>
        <w:tc>
          <w:tcPr>
            <w:tcW w:w="2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Умение работать в коллективе</w:t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332" w:hRule="atLeast"/>
        </w:trPr>
        <w:tc>
          <w:tcPr>
            <w:tcW w:w="2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Умение работать самостоятельно</w:t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319" w:hRule="atLeast"/>
        </w:trPr>
        <w:tc>
          <w:tcPr>
            <w:tcW w:w="2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Умение мыслить творчески</w:t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319" w:hRule="atLeast"/>
        </w:trPr>
        <w:tc>
          <w:tcPr>
            <w:tcW w:w="2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Уровень развития механизмов продуктивного общения в процессе экспериментальной деятельности</w:t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332" w:hRule="atLeast"/>
        </w:trPr>
        <w:tc>
          <w:tcPr>
            <w:tcW w:w="2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Уровень сенсорного развития детей</w:t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319" w:hRule="atLeast"/>
        </w:trPr>
        <w:tc>
          <w:tcPr>
            <w:tcW w:w="2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Уровень развития познавательного интереса</w:t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332" w:hRule="atLeast"/>
        </w:trPr>
        <w:tc>
          <w:tcPr>
            <w:tcW w:w="2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Уровень сформированности экологического мировоззрения.</w:t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332" w:hRule="atLeast"/>
        </w:trPr>
        <w:tc>
          <w:tcPr>
            <w:tcW w:w="2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Уровень сформированности экологической культуры</w:t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332" w:hRule="atLeast"/>
        </w:trPr>
        <w:tc>
          <w:tcPr>
            <w:tcW w:w="2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Общий балл</w:t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332" w:hRule="atLeast"/>
        </w:trPr>
        <w:tc>
          <w:tcPr>
            <w:tcW w:w="2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Средний балл</w:t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332" w:hRule="atLeast"/>
        </w:trPr>
        <w:tc>
          <w:tcPr>
            <w:tcW w:w="2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%</w:t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332" w:hRule="atLeast"/>
        </w:trPr>
        <w:tc>
          <w:tcPr>
            <w:tcW w:w="26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Уровень.</w:t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98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Диагностика уровня сформированности экологической культуры проводится в начале работы экологического кружка, затем по окончании программы. Результаты обрабатываются и используются при диагностике уровня развития навыков экспериментальной деятельности воспитанников.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1.2. Диагностика уровня развития навыков экспериментальной деятельности воспитанников.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Оценка уровня развития навыков экспериментальной деятельности проводится педагогом в начале занятий и по окончании освоения воспитанниками программы кружка. Оценка производится по 5-ти бальной системе в табличной форме, с последующим составлением диаграмм и графиков для лучшей наглядности.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Шкала оценок.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 балл – абсолютный отказ от работы.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 балла – результат только при индивидуальной работе.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 балла – самостоятельное желание работать отсутствует, низкие результаты в групповой деятельности, постоянный контроль и помощь педагога.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 балла – желание работать низкое.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5 баллов – требуется постоянная помощь и контроль педагога, желание работать среднее.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6 баллов – требуется постоянная помощь и контроль педагога, желание работать высокое.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7 баллов – низкий уровень самостоятельной работы, средний уровень работы в группе, требуется помощь педагога.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8 баллов – средняя результативность самостоятельной работы, средний уровень работы в группе, требуется дозированная помощь педагога.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9 баллов – средняя результативность самостоятельной работы, высокий уровень результатов работы в группе, помощь педагога не требуется.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10 баллов – высокая результативность самостоятельной работы, активная работа в группе, помощь педагога не требуется, использует творческий подход в решении задач.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Таблица №2. Диагностика уровня развития навыков экспериментальной  деятельности воспитанников.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Высокий уровень – более 70 % Средний уровень – до 70 %  Низкий уровень – менее 50%</w:t>
      </w:r>
    </w:p>
    <w:p>
      <w:pPr>
        <w:pStyle w:val="Normal"/>
        <w:numPr>
          <w:ilvl w:val="1"/>
          <w:numId w:val="7"/>
        </w:numPr>
        <w:tabs>
          <w:tab w:val="clear" w:pos="708"/>
          <w:tab w:val="left" w:pos="0" w:leader="none"/>
        </w:tabs>
        <w:spacing w:lineRule="auto" w:line="240" w:before="0" w:after="0"/>
        <w:ind w:hanging="0" w:left="0"/>
        <w:contextualSpacing/>
        <w:outlineLvl w:val="0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ТЕСТ на определение уровня готовности воспитанников к выполнению экологически значимых видов деятельности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 xml:space="preserve">1.Какие виды дел являются для тебя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5) самыми интересными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4) очень интересными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3) в значительной степени интересными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2) мало интересными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1) наименее интересными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Поставь против каждого пункта оценку в соответствии со степенью твоей заинтересованности в данном занятии: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чтение, книг, журналов, газет на экологическую тему;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просмотр и обсуждение телепередач, кинофильмов на экологическую тему;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участие в экологических викторинах, олимпиадах, конкурсах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сбор и проверка народных примет, наблюдения за явлениями природы;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сбор материала о природе родного края, наблюдение за ростом и развитием комнатных растений;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сбор материала о животном мире, наблюдение за повадками домашних животных;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сбор материала о птицах родного края, наблюдение за их жизнью;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сбор материала об обитателях водоемов, наблюдение за аквариумными рыбками;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сбор материала о реках, озерах, других водных источниках родного края;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очистка улиц, парков, скверов, пришкольного участка от загрязнения;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охрана птиц, заготовка корма, подкормка зимующих птиц;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охрана диких животных (подкормка их);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охрана леса (расчистка леса от сушняка, мусора);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охрана водных источников (очистка родников, берегов рек от загрязнений);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озеленение территории школы, улицы, города, села;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сбор семян лекарственных растений и их посадка;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посадка деревьев, кустарников и уход за ними возле своего дома, дачи;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закладка и уход за цветником возле своего дома, на даче;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выступление перед сверстниками на экологическую тему;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оформление выставок книг, рисунков, фотографий о природе;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выпуск газет, журналов на экологическую тему;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создание поделок из природного материала;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фотографирование;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участие в концертах, спектаклях на экологическую тему;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участие в конкурсах плакатов, рисунков на экологическую тему.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Высокий уровень готовности – 80 баллов и более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Средний уровень готовности – 50-79 баллов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Низкий уровень готовности – 49 и менее баллов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1.4. Личностный тест «Мое отношение к природе».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Инструкция: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Попробуй оценить свое отношение к природе по ответам на предлагаемые вопросы. Это отношение во многом зависит от того, насколько ты его осознаешь.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Порядок работы: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Прочти вопрос, выбери один из трех ответов и запиши на отдельный листок соответствующую оценку в баллах. Полученные баллы в конце работы сложи. Оцени результат, прочитай рекомендации.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Ответы: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 – 2 балла.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Нет – 0 баллов.  По-разному – 1 балл.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Вопросы.</w:t>
      </w:r>
    </w:p>
    <w:p>
      <w:pPr>
        <w:pStyle w:val="Normal"/>
        <w:numPr>
          <w:ilvl w:val="1"/>
          <w:numId w:val="35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Задумываетесь ли вы о своем отношении к природе?</w:t>
      </w:r>
    </w:p>
    <w:p>
      <w:pPr>
        <w:pStyle w:val="Normal"/>
        <w:numPr>
          <w:ilvl w:val="1"/>
          <w:numId w:val="36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Делите ли вы природные объекты на привлекательные (красивые) и непривлекательные (некрасивые)?</w:t>
      </w:r>
    </w:p>
    <w:p>
      <w:pPr>
        <w:pStyle w:val="Normal"/>
        <w:numPr>
          <w:ilvl w:val="1"/>
          <w:numId w:val="37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Всегда ли вы бережно относитесь к природе?</w:t>
      </w:r>
    </w:p>
    <w:p>
      <w:pPr>
        <w:pStyle w:val="Normal"/>
        <w:numPr>
          <w:ilvl w:val="1"/>
          <w:numId w:val="38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Заслуживают ли внимания, на ваш взгляд, окружающая природа и происходящие в ней явления?</w:t>
      </w:r>
    </w:p>
    <w:p>
      <w:pPr>
        <w:pStyle w:val="Normal"/>
        <w:numPr>
          <w:ilvl w:val="1"/>
          <w:numId w:val="39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Цените ли вы разнообразие в природе?</w:t>
      </w:r>
    </w:p>
    <w:p>
      <w:pPr>
        <w:pStyle w:val="Normal"/>
        <w:numPr>
          <w:ilvl w:val="1"/>
          <w:numId w:val="40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Влияет ли природа на ваше настроение?</w:t>
      </w:r>
    </w:p>
    <w:p>
      <w:pPr>
        <w:pStyle w:val="Normal"/>
        <w:numPr>
          <w:ilvl w:val="1"/>
          <w:numId w:val="41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Проявляется ли этот интерес в ваших поступках?</w:t>
      </w:r>
    </w:p>
    <w:p>
      <w:pPr>
        <w:pStyle w:val="Normal"/>
        <w:numPr>
          <w:ilvl w:val="1"/>
          <w:numId w:val="42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Все ли в окружающей природе вас интересует?</w:t>
      </w:r>
    </w:p>
    <w:p>
      <w:pPr>
        <w:pStyle w:val="Normal"/>
        <w:numPr>
          <w:ilvl w:val="1"/>
          <w:numId w:val="43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Всегда ли вы обращаете внимание на окружающую природу?</w:t>
      </w:r>
    </w:p>
    <w:p>
      <w:pPr>
        <w:pStyle w:val="Normal"/>
        <w:numPr>
          <w:ilvl w:val="1"/>
          <w:numId w:val="44"/>
        </w:numPr>
        <w:tabs>
          <w:tab w:val="clear" w:pos="708"/>
          <w:tab w:val="left" w:pos="0" w:leader="none"/>
          <w:tab w:val="left" w:pos="284" w:leader="none"/>
          <w:tab w:val="left" w:pos="426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Можете ли вы объяснить, чем привлекают вас те или иные объекты природы или природные явления?</w:t>
      </w:r>
    </w:p>
    <w:p>
      <w:pPr>
        <w:pStyle w:val="Normal"/>
        <w:numPr>
          <w:ilvl w:val="1"/>
          <w:numId w:val="45"/>
        </w:numPr>
        <w:tabs>
          <w:tab w:val="clear" w:pos="708"/>
          <w:tab w:val="left" w:pos="0" w:leader="none"/>
          <w:tab w:val="left" w:pos="284" w:leader="none"/>
          <w:tab w:val="left" w:pos="426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Вмешиваетесь ли вы в ситуацию, когда видите, что кто-то наносит ущерб природе своими действиями?</w:t>
      </w:r>
    </w:p>
    <w:p>
      <w:pPr>
        <w:pStyle w:val="Normal"/>
        <w:numPr>
          <w:ilvl w:val="1"/>
          <w:numId w:val="46"/>
        </w:numPr>
        <w:tabs>
          <w:tab w:val="clear" w:pos="708"/>
          <w:tab w:val="left" w:pos="0" w:leader="none"/>
          <w:tab w:val="left" w:pos="284" w:leader="none"/>
          <w:tab w:val="left" w:pos="426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Любите ли вы читать описания природы в книгах?</w:t>
      </w:r>
    </w:p>
    <w:p>
      <w:pPr>
        <w:pStyle w:val="Normal"/>
        <w:numPr>
          <w:ilvl w:val="1"/>
          <w:numId w:val="47"/>
        </w:numPr>
        <w:tabs>
          <w:tab w:val="clear" w:pos="708"/>
          <w:tab w:val="left" w:pos="0" w:leader="none"/>
          <w:tab w:val="left" w:pos="284" w:leader="none"/>
          <w:tab w:val="left" w:pos="426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Влияет ли окружающая природа на ваши мысли?</w:t>
      </w:r>
    </w:p>
    <w:p>
      <w:pPr>
        <w:pStyle w:val="Normal"/>
        <w:numPr>
          <w:ilvl w:val="1"/>
          <w:numId w:val="48"/>
        </w:numPr>
        <w:tabs>
          <w:tab w:val="clear" w:pos="708"/>
          <w:tab w:val="left" w:pos="0" w:leader="none"/>
          <w:tab w:val="left" w:pos="284" w:leader="none"/>
          <w:tab w:val="left" w:pos="426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Влияет ли окружающая природа на ваше поведение?</w:t>
      </w:r>
    </w:p>
    <w:p>
      <w:pPr>
        <w:pStyle w:val="Normal"/>
        <w:numPr>
          <w:ilvl w:val="1"/>
          <w:numId w:val="49"/>
        </w:numPr>
        <w:tabs>
          <w:tab w:val="clear" w:pos="708"/>
          <w:tab w:val="left" w:pos="0" w:leader="none"/>
          <w:tab w:val="left" w:pos="284" w:leader="none"/>
          <w:tab w:val="left" w:pos="426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Часто ли вы отдыхаете на природе (в том числе в городских парках и скверах)?</w:t>
      </w:r>
    </w:p>
    <w:p>
      <w:pPr>
        <w:pStyle w:val="Normal"/>
        <w:numPr>
          <w:ilvl w:val="1"/>
          <w:numId w:val="50"/>
        </w:numPr>
        <w:tabs>
          <w:tab w:val="clear" w:pos="708"/>
          <w:tab w:val="left" w:pos="0" w:leader="none"/>
          <w:tab w:val="left" w:pos="284" w:leader="none"/>
          <w:tab w:val="left" w:pos="426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Приходилось ли вам вольно или невольно чем-то вредить природе?</w:t>
      </w:r>
    </w:p>
    <w:p>
      <w:pPr>
        <w:pStyle w:val="Normal"/>
        <w:numPr>
          <w:ilvl w:val="1"/>
          <w:numId w:val="51"/>
        </w:numPr>
        <w:tabs>
          <w:tab w:val="clear" w:pos="708"/>
          <w:tab w:val="left" w:pos="0" w:leader="none"/>
          <w:tab w:val="left" w:pos="284" w:leader="none"/>
          <w:tab w:val="left" w:pos="426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Есть ли какие-либо занятия, которые вы любите делать среди природы?</w:t>
      </w:r>
    </w:p>
    <w:p>
      <w:pPr>
        <w:pStyle w:val="Normal"/>
        <w:numPr>
          <w:ilvl w:val="1"/>
          <w:numId w:val="52"/>
        </w:numPr>
        <w:tabs>
          <w:tab w:val="clear" w:pos="708"/>
          <w:tab w:val="left" w:pos="0" w:leader="none"/>
          <w:tab w:val="left" w:pos="284" w:leader="none"/>
          <w:tab w:val="left" w:pos="426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Часто ли вы проявляете равнодушие к природе?</w:t>
      </w:r>
    </w:p>
    <w:p>
      <w:pPr>
        <w:pStyle w:val="Normal"/>
        <w:numPr>
          <w:ilvl w:val="1"/>
          <w:numId w:val="53"/>
        </w:numPr>
        <w:tabs>
          <w:tab w:val="clear" w:pos="708"/>
          <w:tab w:val="left" w:pos="0" w:leader="none"/>
          <w:tab w:val="left" w:pos="284" w:leader="none"/>
          <w:tab w:val="left" w:pos="426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Вы начали принимать посильное участие в охране природы в 1-5 кл?</w:t>
      </w:r>
    </w:p>
    <w:p>
      <w:pPr>
        <w:pStyle w:val="Normal"/>
        <w:numPr>
          <w:ilvl w:val="1"/>
          <w:numId w:val="54"/>
        </w:numPr>
        <w:tabs>
          <w:tab w:val="clear" w:pos="708"/>
          <w:tab w:val="left" w:pos="0" w:leader="none"/>
          <w:tab w:val="left" w:pos="284" w:leader="none"/>
          <w:tab w:val="left" w:pos="426" w:leader="none"/>
        </w:tabs>
        <w:spacing w:lineRule="auto" w:line="240" w:before="0" w:after="0"/>
        <w:ind w:hanging="0" w:lef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Или в более старшем возрасте?</w:t>
      </w:r>
    </w:p>
    <w:p>
      <w:pPr>
        <w:pStyle w:val="Normal"/>
        <w:numPr>
          <w:ilvl w:val="1"/>
          <w:numId w:val="55"/>
        </w:numPr>
        <w:tabs>
          <w:tab w:val="clear" w:pos="708"/>
          <w:tab w:val="left" w:pos="0" w:leader="none"/>
          <w:tab w:val="left" w:pos="284" w:leader="none"/>
          <w:tab w:val="left" w:pos="426" w:leader="none"/>
        </w:tabs>
        <w:spacing w:lineRule="auto" w:line="240" w:before="0" w:after="0"/>
        <w:ind w:hanging="0" w:left="0"/>
        <w:contextualSpacing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Любите ли вы рассматривать пейзажи или изображения животных и растений на картинах, фотографиях?</w:t>
      </w:r>
    </w:p>
    <w:p>
      <w:pPr>
        <w:pStyle w:val="Normal"/>
        <w:numPr>
          <w:ilvl w:val="1"/>
          <w:numId w:val="56"/>
        </w:numPr>
        <w:tabs>
          <w:tab w:val="clear" w:pos="708"/>
          <w:tab w:val="left" w:pos="0" w:leader="none"/>
          <w:tab w:val="left" w:pos="284" w:leader="none"/>
          <w:tab w:val="left" w:pos="426" w:leader="none"/>
        </w:tabs>
        <w:spacing w:lineRule="auto" w:line="240" w:before="0" w:after="0"/>
        <w:ind w:hanging="0" w:left="0"/>
        <w:contextualSpacing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Знакомы ли вам музыкальные произведения, связанные с природой?</w:t>
      </w:r>
    </w:p>
    <w:p>
      <w:pPr>
        <w:pStyle w:val="Normal"/>
        <w:numPr>
          <w:ilvl w:val="1"/>
          <w:numId w:val="57"/>
        </w:numPr>
        <w:tabs>
          <w:tab w:val="clear" w:pos="708"/>
          <w:tab w:val="left" w:pos="0" w:leader="none"/>
          <w:tab w:val="left" w:pos="284" w:leader="none"/>
          <w:tab w:val="left" w:pos="426" w:leader="none"/>
        </w:tabs>
        <w:spacing w:lineRule="auto" w:line="240" w:before="0" w:after="0"/>
        <w:ind w:hanging="0" w:left="0"/>
        <w:contextualSpacing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Приходилось ли вам сочинять стихи о природе, рисовать природу, работать с природным материалом?</w:t>
      </w:r>
    </w:p>
    <w:p>
      <w:pPr>
        <w:pStyle w:val="Normal"/>
        <w:numPr>
          <w:ilvl w:val="1"/>
          <w:numId w:val="58"/>
        </w:numPr>
        <w:tabs>
          <w:tab w:val="clear" w:pos="708"/>
          <w:tab w:val="left" w:pos="0" w:leader="none"/>
          <w:tab w:val="left" w:pos="284" w:leader="none"/>
          <w:tab w:val="left" w:pos="426" w:leader="none"/>
        </w:tabs>
        <w:spacing w:lineRule="auto" w:line="240" w:before="0" w:after="0"/>
        <w:ind w:hanging="0" w:left="0"/>
        <w:contextualSpacing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Всегда ли вы добросовестно относитесь к выполнению какой-либо работы по уходу за окружающей средой?</w:t>
      </w:r>
    </w:p>
    <w:p>
      <w:pPr>
        <w:pStyle w:val="Normal"/>
        <w:numPr>
          <w:ilvl w:val="1"/>
          <w:numId w:val="59"/>
        </w:numPr>
        <w:tabs>
          <w:tab w:val="clear" w:pos="708"/>
          <w:tab w:val="left" w:pos="0" w:leader="none"/>
          <w:tab w:val="left" w:pos="284" w:leader="none"/>
          <w:tab w:val="left" w:pos="426" w:leader="none"/>
        </w:tabs>
        <w:spacing w:lineRule="auto" w:line="240" w:before="0" w:after="0"/>
        <w:ind w:hanging="0" w:left="0"/>
        <w:contextualSpacing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Повлияли ли на ваше отношение к природе занятия? Если да, то укажите - какие.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Результаты.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Менее 20 баллов.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Очень жаль, но, ни впечатления от общения с природой, ни знакомство с природой через искусство, ни полученные знания об окружающем мире не затронули вашего сердца. Вы эгоистичны по отношению к природе, не осознаете своей связи с ней. Вам необходимо преодолеть чувство оторванности и отчужденности от окружающего мира природы. Полезным будет знакомство с историей человека в неразрывной связи с историей природы и ее влиянием на жизнь общества.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От 21 до 29 баллов.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Ваше отношение к природе осознанно и малоактивно. Уделяйте природе больше внимания. Старайтесь найти в ней привлекательные для вас стороны, задумывайтесь над происходящими в природе явлениями, их причинами и следствиями. Обращайте внимание на то, как она влияет на окружающих вас людей. Если вы будете делать это регулярно, ваше отношение к природе, а тем самым и к окружающим вас людям станет более осмысленным и активным.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От 30 до 39 баллов.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Отношение к природе осознается вами глубоко и правильно. Однако вы понимаете, что некоторые выбранные вами ответы говорят, что не все благополучно. Постарайтесь быть внимательнее к природе и поведению окружающих людей, активно вступайте в защиту окружающей среды. Чаще интересуйтесь произведениями искусства. Это поможет сделать ваше отношение к природе более глубоким и действенным.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>Свыше 40.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cs="Times New Roman"/>
          <w:b/>
          <w:sz w:val="28"/>
        </w:rPr>
      </w:pPr>
      <w:r>
        <w:rPr>
          <w:rFonts w:eastAsia="Calibri" w:cs="Times New Roman" w:ascii="Times New Roman" w:hAnsi="Times New Roman"/>
          <w:sz w:val="24"/>
          <w:szCs w:val="24"/>
        </w:rPr>
        <w:t>Ваше отношение к природе недостаточно осмыслено. Ваша эмоциональность нередко мешает критически рассматривать свои мысли, поступки, чувства. Чаще анализируйте их, будьте искренни и самокритичны по отношению к себе и своим действиям.</w:t>
      </w:r>
    </w:p>
    <w:sectPr>
      <w:footerReference w:type="even" r:id="rId10"/>
      <w:footerReference w:type="default" r:id="rId11"/>
      <w:footerReference w:type="first" r:id="rId12"/>
      <w:type w:val="nextPage"/>
      <w:pgSz w:w="11906" w:h="16838"/>
      <w:pgMar w:left="993" w:right="851" w:gutter="0" w:header="0" w:top="709" w:footer="709" w:bottom="766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798782358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9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798782358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9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798782358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19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418347400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34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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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"/>
      <w:lvlJc w:val="left"/>
      <w:pPr>
        <w:tabs>
          <w:tab w:val="num" w:pos="0"/>
        </w:tabs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  <w:rPr/>
    </w:lvl>
  </w:abstractNum>
  <w:abstractNum w:abstractNumId="8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9"/>
    <w:lvlOverride w:ilvl="0">
      <w:startOverride w:val="1"/>
    </w:lvlOverride>
    <w:lvlOverride w:ilvl="1">
      <w:startOverride w:val="1"/>
    </w:lvlOverride>
  </w:num>
  <w:num w:numId="36">
    <w:abstractNumId w:val="9"/>
  </w:num>
  <w:num w:numId="37">
    <w:abstractNumId w:val="9"/>
  </w:num>
  <w:num w:numId="38">
    <w:abstractNumId w:val="9"/>
  </w:num>
  <w:num w:numId="39">
    <w:abstractNumId w:val="9"/>
  </w:num>
  <w:num w:numId="40">
    <w:abstractNumId w:val="9"/>
  </w:num>
  <w:num w:numId="41">
    <w:abstractNumId w:val="9"/>
  </w:num>
  <w:num w:numId="42">
    <w:abstractNumId w:val="9"/>
  </w:num>
  <w:num w:numId="43">
    <w:abstractNumId w:val="9"/>
  </w:num>
  <w:num w:numId="44">
    <w:abstractNumId w:val="9"/>
  </w:num>
  <w:num w:numId="45">
    <w:abstractNumId w:val="9"/>
  </w:num>
  <w:num w:numId="46">
    <w:abstractNumId w:val="9"/>
  </w:num>
  <w:num w:numId="47">
    <w:abstractNumId w:val="9"/>
  </w:num>
  <w:num w:numId="48">
    <w:abstractNumId w:val="9"/>
  </w:num>
  <w:num w:numId="49">
    <w:abstractNumId w:val="9"/>
  </w:num>
  <w:num w:numId="50">
    <w:abstractNumId w:val="9"/>
  </w:num>
  <w:num w:numId="51">
    <w:abstractNumId w:val="9"/>
  </w:num>
  <w:num w:numId="52">
    <w:abstractNumId w:val="9"/>
  </w:num>
  <w:num w:numId="53">
    <w:abstractNumId w:val="9"/>
  </w:num>
  <w:num w:numId="54">
    <w:abstractNumId w:val="9"/>
  </w:num>
  <w:num w:numId="55">
    <w:abstractNumId w:val="9"/>
  </w:num>
  <w:num w:numId="56">
    <w:abstractNumId w:val="9"/>
  </w:num>
  <w:num w:numId="57">
    <w:abstractNumId w:val="9"/>
  </w:num>
  <w:num w:numId="58">
    <w:abstractNumId w:val="9"/>
  </w:num>
  <w:num w:numId="5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5645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Без интервала Знак"/>
    <w:basedOn w:val="DefaultParagraphFont"/>
    <w:link w:val="NoSpacing"/>
    <w:uiPriority w:val="1"/>
    <w:qFormat/>
    <w:rsid w:val="00f00eb3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c1" w:customStyle="1">
    <w:name w:val="c1"/>
    <w:basedOn w:val="DefaultParagraphFont"/>
    <w:qFormat/>
    <w:rsid w:val="00ff5a90"/>
    <w:rPr/>
  </w:style>
  <w:style w:type="character" w:styleId="Style15" w:customStyle="1">
    <w:name w:val="Верхний колонтитул Знак"/>
    <w:basedOn w:val="DefaultParagraphFont"/>
    <w:uiPriority w:val="99"/>
    <w:qFormat/>
    <w:rsid w:val="00dc0d1b"/>
    <w:rPr/>
  </w:style>
  <w:style w:type="character" w:styleId="Style16" w:customStyle="1">
    <w:name w:val="Нижний колонтитул Знак"/>
    <w:basedOn w:val="DefaultParagraphFont"/>
    <w:uiPriority w:val="99"/>
    <w:qFormat/>
    <w:rsid w:val="00dc0d1b"/>
    <w:rPr/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sid w:val="00f0017a"/>
    <w:rPr>
      <w:rFonts w:ascii="Segoe UI" w:hAnsi="Segoe UI" w:cs="Segoe UI"/>
      <w:sz w:val="18"/>
      <w:szCs w:val="18"/>
    </w:rPr>
  </w:style>
  <w:style w:type="character" w:styleId="c7" w:customStyle="1">
    <w:name w:val="c7"/>
    <w:basedOn w:val="DefaultParagraphFont"/>
    <w:qFormat/>
    <w:rsid w:val="00554cf7"/>
    <w:rPr/>
  </w:style>
  <w:style w:type="character" w:styleId="c28" w:customStyle="1">
    <w:name w:val="c28"/>
    <w:basedOn w:val="DefaultParagraphFont"/>
    <w:qFormat/>
    <w:rsid w:val="005552cc"/>
    <w:rPr/>
  </w:style>
  <w:style w:type="character" w:styleId="c72" w:customStyle="1">
    <w:name w:val="c72"/>
    <w:basedOn w:val="DefaultParagraphFont"/>
    <w:qFormat/>
    <w:rsid w:val="00672ac2"/>
    <w:rPr/>
  </w:style>
  <w:style w:type="character" w:styleId="c3" w:customStyle="1">
    <w:name w:val="c3"/>
    <w:basedOn w:val="DefaultParagraphFont"/>
    <w:qFormat/>
    <w:rsid w:val="002e069c"/>
    <w:rPr/>
  </w:style>
  <w:style w:type="character" w:styleId="c6" w:customStyle="1">
    <w:name w:val="c6"/>
    <w:basedOn w:val="DefaultParagraphFont"/>
    <w:qFormat/>
    <w:rsid w:val="002e069c"/>
    <w:rPr/>
  </w:style>
  <w:style w:type="character" w:styleId="c10" w:customStyle="1">
    <w:name w:val="c10"/>
    <w:basedOn w:val="DefaultParagraphFont"/>
    <w:qFormat/>
    <w:rsid w:val="000b1b22"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3f29ee"/>
    <w:pPr>
      <w:spacing w:before="0" w:after="200"/>
      <w:ind w:left="720"/>
      <w:contextualSpacing/>
    </w:pPr>
    <w:rPr/>
  </w:style>
  <w:style w:type="paragraph" w:styleId="NoSpacing">
    <w:name w:val="No Spacing"/>
    <w:link w:val="Style14"/>
    <w:uiPriority w:val="1"/>
    <w:qFormat/>
    <w:rsid w:val="00f00eb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be157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0" w:customStyle="1">
    <w:name w:val="Колонтитул"/>
    <w:basedOn w:val="Normal"/>
    <w:qFormat/>
    <w:pPr/>
    <w:rPr/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dc0d1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unhideWhenUsed/>
    <w:rsid w:val="00dc0d1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7"/>
    <w:uiPriority w:val="99"/>
    <w:semiHidden/>
    <w:unhideWhenUsed/>
    <w:qFormat/>
    <w:rsid w:val="00f0017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Default" w:customStyle="1">
    <w:name w:val="Default"/>
    <w:qFormat/>
    <w:rsid w:val="00a16d32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ru-RU" w:eastAsia="en-US" w:bidi="ar-SA"/>
    </w:rPr>
  </w:style>
  <w:style w:type="paragraph" w:styleId="c19" w:customStyle="1">
    <w:name w:val="c19"/>
    <w:basedOn w:val="Normal"/>
    <w:qFormat/>
    <w:rsid w:val="00554cf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0" w:customStyle="1">
    <w:name w:val="c0"/>
    <w:basedOn w:val="Normal"/>
    <w:qFormat/>
    <w:rsid w:val="00554cf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12" w:customStyle="1">
    <w:name w:val="c12"/>
    <w:basedOn w:val="Normal"/>
    <w:qFormat/>
    <w:rsid w:val="005552c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64" w:customStyle="1">
    <w:name w:val="c64"/>
    <w:basedOn w:val="Normal"/>
    <w:qFormat/>
    <w:rsid w:val="005552c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" w:customStyle="1">
    <w:name w:val="c2"/>
    <w:basedOn w:val="Normal"/>
    <w:qFormat/>
    <w:rsid w:val="002e069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" w:customStyle="1">
    <w:name w:val="Содержимое врезки"/>
    <w:basedOn w:val="Normal"/>
    <w:qFormat/>
    <w:pPr/>
    <w:rPr/>
  </w:style>
  <w:style w:type="paragraph" w:styleId="Style2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numbering" w:styleId="Style24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59"/>
    <w:rsid w:val="000f326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wmf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oter" Target="footer4.xml"/><Relationship Id="rId8" Type="http://schemas.openxmlformats.org/officeDocument/2006/relationships/footer" Target="footer5.xml"/><Relationship Id="rId9" Type="http://schemas.openxmlformats.org/officeDocument/2006/relationships/footer" Target="footer6.xml"/><Relationship Id="rId10" Type="http://schemas.openxmlformats.org/officeDocument/2006/relationships/footer" Target="footer7.xml"/><Relationship Id="rId11" Type="http://schemas.openxmlformats.org/officeDocument/2006/relationships/footer" Target="footer8.xml"/><Relationship Id="rId12" Type="http://schemas.openxmlformats.org/officeDocument/2006/relationships/footer" Target="footer9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B16EC-F1D6-479F-87A5-84779A51A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LibreOffice/24.8.4.2$Linux_X86_64 LibreOffice_project/480$Build-2</Application>
  <AppVersion>15.0000</AppVersion>
  <Pages>34</Pages>
  <Words>8723</Words>
  <Characters>56370</Characters>
  <CharactersWithSpaces>65503</CharactersWithSpaces>
  <Paragraphs>1552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2026-02-04T07:57:00Z</dcterms:created>
  <dc:creator>Ильсияр</dc:creator>
  <dc:description/>
  <dc:language>ru-RU</dc:language>
  <cp:lastModifiedBy/>
  <cp:lastPrinted>2026-02-04T06:36:00Z</cp:lastPrinted>
  <dcterms:modified xsi:type="dcterms:W3CDTF">2026-02-27T11:00:20Z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